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97" w:rsidRPr="00C63952" w:rsidRDefault="00EE4997">
      <w:pPr>
        <w:pStyle w:val="Title"/>
        <w:rPr>
          <w:rFonts w:ascii="Arial Narrow" w:hAnsi="Arial Narrow"/>
          <w:sz w:val="24"/>
          <w:szCs w:val="24"/>
        </w:rPr>
      </w:pPr>
      <w:r w:rsidRPr="00C63952">
        <w:rPr>
          <w:rFonts w:ascii="Arial Narrow" w:hAnsi="Arial Narrow"/>
          <w:sz w:val="24"/>
          <w:szCs w:val="24"/>
        </w:rPr>
        <w:t>FN 357 ECOLOGY OF FOODS</w:t>
      </w:r>
    </w:p>
    <w:p w:rsidR="00EE4997" w:rsidRPr="00C63952" w:rsidRDefault="00EE4997">
      <w:pPr>
        <w:rPr>
          <w:rFonts w:ascii="Arial Narrow" w:hAnsi="Arial Narrow" w:cs="Arial"/>
          <w:sz w:val="24"/>
          <w:szCs w:val="24"/>
        </w:rPr>
      </w:pPr>
    </w:p>
    <w:p w:rsidR="005D4053" w:rsidRDefault="005D4053" w:rsidP="005D4053">
      <w:pPr>
        <w:rPr>
          <w:rFonts w:ascii="Arial Narrow" w:hAnsi="Arial Narrow" w:cs="Arial"/>
          <w:sz w:val="24"/>
          <w:szCs w:val="24"/>
        </w:rPr>
      </w:pPr>
      <w:r w:rsidRPr="0092096A">
        <w:rPr>
          <w:rFonts w:ascii="Arial Narrow" w:hAnsi="Arial Narrow" w:cs="Arial"/>
          <w:b/>
          <w:sz w:val="24"/>
          <w:szCs w:val="24"/>
          <w:u w:val="single"/>
        </w:rPr>
        <w:t>Class:</w:t>
      </w:r>
      <w:r>
        <w:rPr>
          <w:rFonts w:ascii="Arial Narrow" w:hAnsi="Arial Narrow" w:cs="Arial"/>
          <w:sz w:val="24"/>
          <w:szCs w:val="24"/>
        </w:rPr>
        <w:t xml:space="preserve"> </w:t>
      </w:r>
      <w:r>
        <w:rPr>
          <w:rFonts w:ascii="Arial Narrow" w:hAnsi="Arial Narrow" w:cs="Arial"/>
          <w:sz w:val="24"/>
          <w:szCs w:val="24"/>
        </w:rPr>
        <w:tab/>
        <w:t>12:00-12:50pm Tuesday and Thursday CPS 116</w:t>
      </w:r>
    </w:p>
    <w:p w:rsidR="005D4053" w:rsidRDefault="005D4053" w:rsidP="005D4053">
      <w:pPr>
        <w:rPr>
          <w:rFonts w:ascii="Arial Narrow" w:hAnsi="Arial Narrow" w:cs="Arial"/>
          <w:sz w:val="24"/>
          <w:szCs w:val="24"/>
        </w:rPr>
      </w:pPr>
      <w:r>
        <w:rPr>
          <w:rFonts w:ascii="Arial Narrow" w:hAnsi="Arial Narrow" w:cs="Arial"/>
          <w:sz w:val="24"/>
          <w:szCs w:val="24"/>
        </w:rPr>
        <w:tab/>
        <w:t>12:00-12:50 Friday CCC 213</w:t>
      </w:r>
    </w:p>
    <w:p w:rsidR="00421F96" w:rsidRDefault="00421F96" w:rsidP="005D4053">
      <w:pPr>
        <w:rPr>
          <w:rFonts w:ascii="Arial Narrow" w:hAnsi="Arial Narrow" w:cs="Arial"/>
          <w:sz w:val="24"/>
          <w:szCs w:val="24"/>
        </w:rPr>
      </w:pPr>
      <w:r>
        <w:rPr>
          <w:rFonts w:ascii="Arial Narrow" w:hAnsi="Arial Narrow" w:cs="Arial"/>
          <w:sz w:val="24"/>
          <w:szCs w:val="24"/>
        </w:rPr>
        <w:t xml:space="preserve">This course is a hybrid class which includes both in-class instruction and online activities. Familiarity with D2L is an essential component of the class. The </w:t>
      </w:r>
    </w:p>
    <w:p w:rsidR="005D4053" w:rsidRDefault="005D4053" w:rsidP="005D4053">
      <w:pPr>
        <w:rPr>
          <w:rFonts w:ascii="Arial Narrow" w:hAnsi="Arial Narrow" w:cs="Arial"/>
          <w:sz w:val="24"/>
          <w:szCs w:val="24"/>
        </w:rPr>
      </w:pPr>
    </w:p>
    <w:p w:rsidR="005D4053" w:rsidRPr="003E2108" w:rsidRDefault="005D4053" w:rsidP="005D4053">
      <w:pPr>
        <w:rPr>
          <w:rFonts w:ascii="Arial Narrow" w:hAnsi="Arial Narrow" w:cs="Arial"/>
          <w:sz w:val="24"/>
          <w:szCs w:val="24"/>
          <w:lang w:val="de-DE"/>
        </w:rPr>
      </w:pPr>
      <w:r w:rsidRPr="003E2108">
        <w:rPr>
          <w:rFonts w:ascii="Arial Narrow" w:hAnsi="Arial Narrow" w:cs="Arial"/>
          <w:b/>
          <w:sz w:val="24"/>
          <w:szCs w:val="24"/>
          <w:u w:val="single"/>
          <w:lang w:val="de-DE"/>
        </w:rPr>
        <w:t>Instructor:</w:t>
      </w:r>
      <w:r w:rsidRPr="003E2108">
        <w:rPr>
          <w:rFonts w:ascii="Arial Narrow" w:hAnsi="Arial Narrow" w:cs="Arial"/>
          <w:sz w:val="24"/>
          <w:szCs w:val="24"/>
          <w:lang w:val="de-DE"/>
        </w:rPr>
        <w:tab/>
        <w:t>Dr. Jasia Steinmetz, RD, CD</w:t>
      </w:r>
    </w:p>
    <w:p w:rsidR="005D4053" w:rsidRPr="00C63952" w:rsidRDefault="005D4053" w:rsidP="005D4053">
      <w:pPr>
        <w:rPr>
          <w:rFonts w:ascii="Arial Narrow" w:hAnsi="Arial Narrow" w:cs="Arial"/>
          <w:sz w:val="24"/>
          <w:szCs w:val="24"/>
        </w:rPr>
      </w:pPr>
      <w:r w:rsidRPr="003E2108">
        <w:rPr>
          <w:rFonts w:ascii="Arial Narrow" w:hAnsi="Arial Narrow" w:cs="Arial"/>
          <w:sz w:val="24"/>
          <w:szCs w:val="24"/>
          <w:lang w:val="de-DE"/>
        </w:rPr>
        <w:tab/>
      </w:r>
      <w:r w:rsidRPr="003E2108">
        <w:rPr>
          <w:rFonts w:ascii="Arial Narrow" w:hAnsi="Arial Narrow" w:cs="Arial"/>
          <w:sz w:val="24"/>
          <w:szCs w:val="24"/>
          <w:lang w:val="de-DE"/>
        </w:rPr>
        <w:tab/>
      </w:r>
      <w:r w:rsidRPr="00C63952">
        <w:rPr>
          <w:rFonts w:ascii="Arial Narrow" w:hAnsi="Arial Narrow" w:cs="Arial"/>
          <w:sz w:val="24"/>
          <w:szCs w:val="24"/>
        </w:rPr>
        <w:t>202 CPS; 346-4087</w:t>
      </w:r>
    </w:p>
    <w:p w:rsidR="00421F96" w:rsidRDefault="005D4053" w:rsidP="00421F96">
      <w:pPr>
        <w:rPr>
          <w:rFonts w:ascii="Arial Narrow" w:hAnsi="Arial Narrow"/>
          <w:sz w:val="24"/>
          <w:szCs w:val="24"/>
        </w:rPr>
      </w:pPr>
      <w:r w:rsidRPr="00C63952">
        <w:rPr>
          <w:rFonts w:ascii="Arial Narrow" w:hAnsi="Arial Narrow" w:cs="Arial"/>
          <w:sz w:val="24"/>
          <w:szCs w:val="24"/>
        </w:rPr>
        <w:t xml:space="preserve">Email: </w:t>
      </w:r>
      <w:hyperlink r:id="rId7" w:history="1">
        <w:r w:rsidRPr="00C63952">
          <w:rPr>
            <w:rStyle w:val="Hyperlink"/>
            <w:rFonts w:ascii="Arial Narrow" w:hAnsi="Arial Narrow" w:cs="Arial"/>
            <w:sz w:val="24"/>
            <w:szCs w:val="24"/>
          </w:rPr>
          <w:t>jsteinme@uwsp.edu</w:t>
        </w:r>
      </w:hyperlink>
      <w:r>
        <w:t xml:space="preserve"> </w:t>
      </w:r>
      <w:r w:rsidRPr="0092096A">
        <w:rPr>
          <w:rFonts w:ascii="Arial Narrow" w:hAnsi="Arial Narrow"/>
          <w:sz w:val="24"/>
          <w:szCs w:val="24"/>
        </w:rPr>
        <w:t>I make every effort to answer emails within 2 working</w:t>
      </w:r>
      <w:r>
        <w:rPr>
          <w:rFonts w:ascii="Arial Narrow" w:hAnsi="Arial Narrow"/>
          <w:sz w:val="24"/>
          <w:szCs w:val="24"/>
        </w:rPr>
        <w:t xml:space="preserve"> days (Monday-Friday) of receiving them. Emails</w:t>
      </w:r>
      <w:r w:rsidRPr="0092096A">
        <w:rPr>
          <w:rFonts w:ascii="Arial Narrow" w:hAnsi="Arial Narrow"/>
          <w:sz w:val="24"/>
          <w:szCs w:val="24"/>
        </w:rPr>
        <w:t xml:space="preserve"> that do not contain any text in the subject line are easily overlooked. If I have not resp</w:t>
      </w:r>
      <w:r>
        <w:rPr>
          <w:rFonts w:ascii="Arial Narrow" w:hAnsi="Arial Narrow"/>
          <w:sz w:val="24"/>
          <w:szCs w:val="24"/>
        </w:rPr>
        <w:t xml:space="preserve">onded to you, please stop by my office during office hours or see me in the next scheduled class. </w:t>
      </w:r>
    </w:p>
    <w:p w:rsidR="00421F96" w:rsidRDefault="00421F96" w:rsidP="00421F96">
      <w:pPr>
        <w:rPr>
          <w:rFonts w:ascii="Arial Narrow" w:hAnsi="Arial Narrow"/>
          <w:sz w:val="24"/>
          <w:szCs w:val="24"/>
        </w:rPr>
      </w:pPr>
    </w:p>
    <w:p w:rsidR="00421F96" w:rsidRPr="00C63952" w:rsidRDefault="00421F96" w:rsidP="00421F96">
      <w:pPr>
        <w:rPr>
          <w:rFonts w:ascii="Arial Narrow" w:hAnsi="Arial Narrow" w:cs="Arial"/>
          <w:sz w:val="24"/>
          <w:szCs w:val="24"/>
        </w:rPr>
      </w:pPr>
      <w:r w:rsidRPr="00C63952">
        <w:rPr>
          <w:rFonts w:ascii="Arial Narrow" w:hAnsi="Arial Narrow" w:cs="Arial"/>
          <w:sz w:val="24"/>
          <w:szCs w:val="24"/>
        </w:rPr>
        <w:t xml:space="preserve">Office hours: </w:t>
      </w:r>
      <w:proofErr w:type="gramStart"/>
      <w:r>
        <w:rPr>
          <w:rFonts w:ascii="Arial Narrow" w:hAnsi="Arial Narrow" w:cs="Arial"/>
          <w:sz w:val="24"/>
          <w:szCs w:val="24"/>
        </w:rPr>
        <w:t>9</w:t>
      </w:r>
      <w:proofErr w:type="gramEnd"/>
      <w:r>
        <w:rPr>
          <w:rFonts w:ascii="Arial Narrow" w:hAnsi="Arial Narrow" w:cs="Arial"/>
          <w:sz w:val="24"/>
          <w:szCs w:val="24"/>
        </w:rPr>
        <w:t xml:space="preserve"> am Tuesday and Thursday or </w:t>
      </w:r>
      <w:r w:rsidRPr="00C63952">
        <w:rPr>
          <w:rFonts w:ascii="Arial Narrow" w:hAnsi="Arial Narrow" w:cs="Arial"/>
          <w:sz w:val="24"/>
          <w:szCs w:val="24"/>
        </w:rPr>
        <w:t>by appointment</w:t>
      </w:r>
      <w:r>
        <w:rPr>
          <w:rFonts w:ascii="Arial Narrow" w:hAnsi="Arial Narrow" w:cs="Arial"/>
          <w:sz w:val="24"/>
          <w:szCs w:val="24"/>
        </w:rPr>
        <w:t xml:space="preserve">. </w:t>
      </w:r>
      <w:r w:rsidR="00F04D2A">
        <w:rPr>
          <w:rFonts w:ascii="Arial Narrow" w:hAnsi="Arial Narrow" w:cs="Arial"/>
          <w:sz w:val="24"/>
          <w:szCs w:val="24"/>
        </w:rPr>
        <w:t xml:space="preserve">The advantage of a college education is the access to professors and their expertise. </w:t>
      </w:r>
      <w:r>
        <w:rPr>
          <w:rFonts w:ascii="Arial Narrow" w:hAnsi="Arial Narrow" w:cs="Arial"/>
          <w:sz w:val="24"/>
          <w:szCs w:val="24"/>
        </w:rPr>
        <w:t xml:space="preserve">I enjoy talking with students one to </w:t>
      </w:r>
      <w:proofErr w:type="gramStart"/>
      <w:r>
        <w:rPr>
          <w:rFonts w:ascii="Arial Narrow" w:hAnsi="Arial Narrow" w:cs="Arial"/>
          <w:sz w:val="24"/>
          <w:szCs w:val="24"/>
        </w:rPr>
        <w:t>one,</w:t>
      </w:r>
      <w:proofErr w:type="gramEnd"/>
      <w:r>
        <w:rPr>
          <w:rFonts w:ascii="Arial Narrow" w:hAnsi="Arial Narrow" w:cs="Arial"/>
          <w:sz w:val="24"/>
          <w:szCs w:val="24"/>
        </w:rPr>
        <w:t xml:space="preserve"> please do not hesitate to stop in my office hours if you would clarifications about assignments and other class content, found interesting news to share, or questions about food and nutrition.  If you would like uninterrupted time, such as help in reviewing notes for the exams or discussing your learning, please schedule an appointment. </w:t>
      </w:r>
    </w:p>
    <w:p w:rsidR="005D4053" w:rsidRPr="0092096A" w:rsidRDefault="005D4053" w:rsidP="005D4053">
      <w:pPr>
        <w:rPr>
          <w:rFonts w:ascii="Arial Narrow" w:hAnsi="Arial Narrow" w:cs="Arial"/>
          <w:sz w:val="24"/>
          <w:szCs w:val="24"/>
        </w:rPr>
      </w:pPr>
    </w:p>
    <w:tbl>
      <w:tblPr>
        <w:tblStyle w:val="TableGrid"/>
        <w:tblW w:w="0" w:type="auto"/>
        <w:tblLook w:val="04A0"/>
      </w:tblPr>
      <w:tblGrid>
        <w:gridCol w:w="10728"/>
      </w:tblGrid>
      <w:tr w:rsidR="00EA6982" w:rsidTr="00EA6982">
        <w:tc>
          <w:tcPr>
            <w:tcW w:w="10728" w:type="dxa"/>
          </w:tcPr>
          <w:p w:rsidR="00EF0ACE" w:rsidRDefault="006B2EB2" w:rsidP="00421F96">
            <w:pPr>
              <w:rPr>
                <w:rFonts w:ascii="Arial Narrow" w:hAnsi="Arial Narrow" w:cs="Arial"/>
                <w:sz w:val="24"/>
                <w:szCs w:val="24"/>
              </w:rPr>
            </w:pPr>
            <w:r>
              <w:rPr>
                <w:rFonts w:ascii="Arial Narrow" w:hAnsi="Arial Narrow" w:cs="Arial"/>
                <w:sz w:val="24"/>
                <w:szCs w:val="24"/>
              </w:rPr>
              <w:t xml:space="preserve">Introduction: I am happy to be your instructor and online course facilitator.  I will give you a short introduction so that you can understand how I approach teaching and the course. I am a graduate of </w:t>
            </w:r>
            <w:proofErr w:type="spellStart"/>
            <w:r>
              <w:rPr>
                <w:rFonts w:ascii="Arial Narrow" w:hAnsi="Arial Narrow" w:cs="Arial"/>
                <w:sz w:val="24"/>
                <w:szCs w:val="24"/>
              </w:rPr>
              <w:t>Wabeno</w:t>
            </w:r>
            <w:proofErr w:type="spellEnd"/>
            <w:r>
              <w:rPr>
                <w:rFonts w:ascii="Arial Narrow" w:hAnsi="Arial Narrow" w:cs="Arial"/>
                <w:sz w:val="24"/>
                <w:szCs w:val="24"/>
              </w:rPr>
              <w:t xml:space="preserve"> High School which is in northern Wisconsin although I spent most of my younger years in Milwaukee, Oconto and Crivitz. </w:t>
            </w:r>
            <w:r w:rsidR="00421F96">
              <w:rPr>
                <w:rFonts w:ascii="Arial Narrow" w:hAnsi="Arial Narrow" w:cs="Arial"/>
                <w:sz w:val="24"/>
                <w:szCs w:val="24"/>
              </w:rPr>
              <w:t>This has given me an understanding of both urban and rural life</w:t>
            </w:r>
            <w:r w:rsidR="00EF1B66">
              <w:rPr>
                <w:rFonts w:ascii="Arial Narrow" w:hAnsi="Arial Narrow" w:cs="Arial"/>
                <w:sz w:val="24"/>
                <w:szCs w:val="24"/>
              </w:rPr>
              <w:t>; exposures to environments which have shaped my perception of a foodshed</w:t>
            </w:r>
            <w:r w:rsidR="00421F96">
              <w:rPr>
                <w:rFonts w:ascii="Arial Narrow" w:hAnsi="Arial Narrow" w:cs="Arial"/>
                <w:sz w:val="24"/>
                <w:szCs w:val="24"/>
              </w:rPr>
              <w:t xml:space="preserve">. I am </w:t>
            </w:r>
            <w:r w:rsidR="00F04D2A">
              <w:rPr>
                <w:rFonts w:ascii="Arial Narrow" w:hAnsi="Arial Narrow" w:cs="Arial"/>
                <w:sz w:val="24"/>
                <w:szCs w:val="24"/>
              </w:rPr>
              <w:t xml:space="preserve">an </w:t>
            </w:r>
            <w:proofErr w:type="gramStart"/>
            <w:r w:rsidR="00F04D2A">
              <w:rPr>
                <w:rFonts w:ascii="Arial Narrow" w:hAnsi="Arial Narrow" w:cs="Arial"/>
                <w:sz w:val="24"/>
                <w:szCs w:val="24"/>
              </w:rPr>
              <w:t>alumni</w:t>
            </w:r>
            <w:proofErr w:type="gramEnd"/>
            <w:r w:rsidR="00421F96">
              <w:rPr>
                <w:rFonts w:ascii="Arial Narrow" w:hAnsi="Arial Narrow" w:cs="Arial"/>
                <w:sz w:val="24"/>
                <w:szCs w:val="24"/>
              </w:rPr>
              <w:t xml:space="preserve"> of UWSP with a</w:t>
            </w:r>
            <w:r>
              <w:rPr>
                <w:rFonts w:ascii="Arial Narrow" w:hAnsi="Arial Narrow" w:cs="Arial"/>
                <w:sz w:val="24"/>
                <w:szCs w:val="24"/>
              </w:rPr>
              <w:t xml:space="preserve"> Bachelor of Science in Dietetics and Master of Science in Nutrition. </w:t>
            </w:r>
            <w:r w:rsidR="00311CBB">
              <w:rPr>
                <w:rFonts w:ascii="Arial Narrow" w:hAnsi="Arial Narrow" w:cs="Arial"/>
                <w:sz w:val="24"/>
                <w:szCs w:val="24"/>
              </w:rPr>
              <w:t>During my undergraduate time at UWSP, I participated in 3 semesters abroad (Poland, India, &amp; Malaysia).</w:t>
            </w:r>
            <w:r>
              <w:rPr>
                <w:rFonts w:ascii="Arial Narrow" w:hAnsi="Arial Narrow" w:cs="Arial"/>
                <w:sz w:val="24"/>
                <w:szCs w:val="24"/>
              </w:rPr>
              <w:t xml:space="preserve"> </w:t>
            </w:r>
            <w:r w:rsidR="00311CBB">
              <w:rPr>
                <w:rFonts w:ascii="Arial Narrow" w:hAnsi="Arial Narrow" w:cs="Arial"/>
                <w:sz w:val="24"/>
                <w:szCs w:val="24"/>
              </w:rPr>
              <w:t>These travels changed my view of the world and my life</w:t>
            </w:r>
            <w:r w:rsidR="00421F96">
              <w:rPr>
                <w:rFonts w:ascii="Arial Narrow" w:hAnsi="Arial Narrow" w:cs="Arial"/>
                <w:sz w:val="24"/>
                <w:szCs w:val="24"/>
              </w:rPr>
              <w:t xml:space="preserve"> (and hooked me on traveling)</w:t>
            </w:r>
            <w:r w:rsidR="00311CBB">
              <w:rPr>
                <w:rFonts w:ascii="Arial Narrow" w:hAnsi="Arial Narrow" w:cs="Arial"/>
                <w:sz w:val="24"/>
                <w:szCs w:val="24"/>
              </w:rPr>
              <w:t>.</w:t>
            </w:r>
            <w:r w:rsidR="00F04D2A">
              <w:rPr>
                <w:rFonts w:ascii="Arial Narrow" w:hAnsi="Arial Narrow" w:cs="Arial"/>
                <w:sz w:val="24"/>
                <w:szCs w:val="24"/>
              </w:rPr>
              <w:t xml:space="preserve"> I highly recommend traveling as a student. </w:t>
            </w:r>
            <w:r>
              <w:rPr>
                <w:rFonts w:ascii="Arial Narrow" w:hAnsi="Arial Narrow" w:cs="Arial"/>
                <w:sz w:val="24"/>
                <w:szCs w:val="24"/>
              </w:rPr>
              <w:t xml:space="preserve">I worked as a </w:t>
            </w:r>
            <w:r w:rsidR="00421F96">
              <w:rPr>
                <w:rFonts w:ascii="Arial Narrow" w:hAnsi="Arial Narrow" w:cs="Arial"/>
                <w:sz w:val="24"/>
                <w:szCs w:val="24"/>
              </w:rPr>
              <w:t xml:space="preserve">staff-relief </w:t>
            </w:r>
            <w:r>
              <w:rPr>
                <w:rFonts w:ascii="Arial Narrow" w:hAnsi="Arial Narrow" w:cs="Arial"/>
                <w:sz w:val="24"/>
                <w:szCs w:val="24"/>
              </w:rPr>
              <w:t>clinical dietit</w:t>
            </w:r>
            <w:r w:rsidR="00311CBB">
              <w:rPr>
                <w:rFonts w:ascii="Arial Narrow" w:hAnsi="Arial Narrow" w:cs="Arial"/>
                <w:sz w:val="24"/>
                <w:szCs w:val="24"/>
              </w:rPr>
              <w:t>i</w:t>
            </w:r>
            <w:r>
              <w:rPr>
                <w:rFonts w:ascii="Arial Narrow" w:hAnsi="Arial Narrow" w:cs="Arial"/>
                <w:sz w:val="24"/>
                <w:szCs w:val="24"/>
              </w:rPr>
              <w:t>an at the hospital in Marshfield</w:t>
            </w:r>
            <w:r w:rsidR="00421F96">
              <w:rPr>
                <w:rFonts w:ascii="Arial Narrow" w:hAnsi="Arial Narrow" w:cs="Arial"/>
                <w:sz w:val="24"/>
                <w:szCs w:val="24"/>
              </w:rPr>
              <w:t>, WI</w:t>
            </w:r>
            <w:r>
              <w:rPr>
                <w:rFonts w:ascii="Arial Narrow" w:hAnsi="Arial Narrow" w:cs="Arial"/>
                <w:sz w:val="24"/>
                <w:szCs w:val="24"/>
              </w:rPr>
              <w:t xml:space="preserve"> before </w:t>
            </w:r>
            <w:r w:rsidR="00311CBB">
              <w:rPr>
                <w:rFonts w:ascii="Arial Narrow" w:hAnsi="Arial Narrow" w:cs="Arial"/>
                <w:sz w:val="24"/>
                <w:szCs w:val="24"/>
              </w:rPr>
              <w:t>commuting</w:t>
            </w:r>
            <w:r>
              <w:rPr>
                <w:rFonts w:ascii="Arial Narrow" w:hAnsi="Arial Narrow" w:cs="Arial"/>
                <w:sz w:val="24"/>
                <w:szCs w:val="24"/>
              </w:rPr>
              <w:t xml:space="preserve"> to UW-Madison to complete a master’s degree in epidemiology and PhD in Nutritional Science. My doctoral research work was in Haiti where I investigated preschool </w:t>
            </w:r>
            <w:proofErr w:type="spellStart"/>
            <w:r>
              <w:rPr>
                <w:rFonts w:ascii="Arial Narrow" w:hAnsi="Arial Narrow" w:cs="Arial"/>
                <w:sz w:val="24"/>
                <w:szCs w:val="24"/>
              </w:rPr>
              <w:t>childrens</w:t>
            </w:r>
            <w:proofErr w:type="spellEnd"/>
            <w:r>
              <w:rPr>
                <w:rFonts w:ascii="Arial Narrow" w:hAnsi="Arial Narrow" w:cs="Arial"/>
                <w:sz w:val="24"/>
                <w:szCs w:val="24"/>
              </w:rPr>
              <w:t xml:space="preserve">’ health </w:t>
            </w:r>
            <w:r w:rsidR="00311CBB">
              <w:rPr>
                <w:rFonts w:ascii="Arial Narrow" w:hAnsi="Arial Narrow" w:cs="Arial"/>
                <w:sz w:val="24"/>
                <w:szCs w:val="24"/>
              </w:rPr>
              <w:t xml:space="preserve">and factors in their food system and families, including mother’s education. Through my doctoral work and </w:t>
            </w:r>
            <w:r w:rsidR="00421F96">
              <w:rPr>
                <w:rFonts w:ascii="Arial Narrow" w:hAnsi="Arial Narrow" w:cs="Arial"/>
                <w:sz w:val="24"/>
                <w:szCs w:val="24"/>
              </w:rPr>
              <w:t>consulting</w:t>
            </w:r>
            <w:r w:rsidR="00311CBB">
              <w:rPr>
                <w:rFonts w:ascii="Arial Narrow" w:hAnsi="Arial Narrow" w:cs="Arial"/>
                <w:sz w:val="24"/>
                <w:szCs w:val="24"/>
              </w:rPr>
              <w:t xml:space="preserve">, I have been able to travel to Canada, Nicaragua, Egypt, South Africa, India, Thailand and Guatemala.   Each time I leave the country, I learn something new about people, places and myself with a new appreciation of many ways to live life happily and simply. I believe that lifelong learning combines the best of formal learning (books, classes, conferences, etc.) and informal learning (family, friends, peers, life experiences, etc.). I have organized the course to include both formal and informal learning using both </w:t>
            </w:r>
            <w:proofErr w:type="gramStart"/>
            <w:r w:rsidR="00311CBB">
              <w:rPr>
                <w:rFonts w:ascii="Arial Narrow" w:hAnsi="Arial Narrow" w:cs="Arial"/>
                <w:sz w:val="24"/>
                <w:szCs w:val="24"/>
              </w:rPr>
              <w:t>in-class</w:t>
            </w:r>
            <w:proofErr w:type="gramEnd"/>
            <w:r w:rsidR="00311CBB">
              <w:rPr>
                <w:rFonts w:ascii="Arial Narrow" w:hAnsi="Arial Narrow" w:cs="Arial"/>
                <w:sz w:val="24"/>
                <w:szCs w:val="24"/>
              </w:rPr>
              <w:t xml:space="preserve">, online and community classrooms. </w:t>
            </w:r>
          </w:p>
          <w:p w:rsidR="00EF0ACE" w:rsidRDefault="00EF0ACE" w:rsidP="00421F96">
            <w:pPr>
              <w:rPr>
                <w:rFonts w:ascii="Arial Narrow" w:hAnsi="Arial Narrow" w:cs="Arial"/>
                <w:sz w:val="24"/>
                <w:szCs w:val="24"/>
              </w:rPr>
            </w:pPr>
          </w:p>
          <w:p w:rsidR="00EF0ACE" w:rsidRDefault="00311CBB" w:rsidP="00421F96">
            <w:pPr>
              <w:rPr>
                <w:rFonts w:ascii="Arial Narrow" w:hAnsi="Arial Narrow" w:cs="Arial"/>
                <w:sz w:val="24"/>
                <w:szCs w:val="24"/>
              </w:rPr>
            </w:pPr>
            <w:r>
              <w:rPr>
                <w:rFonts w:ascii="Arial Narrow" w:hAnsi="Arial Narrow" w:cs="Arial"/>
                <w:sz w:val="24"/>
                <w:szCs w:val="24"/>
              </w:rPr>
              <w:t xml:space="preserve">Because of my extensive travels and various </w:t>
            </w:r>
            <w:proofErr w:type="gramStart"/>
            <w:r>
              <w:rPr>
                <w:rFonts w:ascii="Arial Narrow" w:hAnsi="Arial Narrow" w:cs="Arial"/>
                <w:sz w:val="24"/>
                <w:szCs w:val="24"/>
              </w:rPr>
              <w:t>work</w:t>
            </w:r>
            <w:proofErr w:type="gramEnd"/>
            <w:r w:rsidR="00421F96">
              <w:rPr>
                <w:rFonts w:ascii="Arial Narrow" w:hAnsi="Arial Narrow" w:cs="Arial"/>
                <w:sz w:val="24"/>
                <w:szCs w:val="24"/>
              </w:rPr>
              <w:t xml:space="preserve"> as a dietit</w:t>
            </w:r>
            <w:r w:rsidR="00EF1B66">
              <w:rPr>
                <w:rFonts w:ascii="Arial Narrow" w:hAnsi="Arial Narrow" w:cs="Arial"/>
                <w:sz w:val="24"/>
                <w:szCs w:val="24"/>
              </w:rPr>
              <w:t>i</w:t>
            </w:r>
            <w:r w:rsidR="00421F96">
              <w:rPr>
                <w:rFonts w:ascii="Arial Narrow" w:hAnsi="Arial Narrow" w:cs="Arial"/>
                <w:sz w:val="24"/>
                <w:szCs w:val="24"/>
              </w:rPr>
              <w:t>an, consultant and educator</w:t>
            </w:r>
            <w:r>
              <w:rPr>
                <w:rFonts w:ascii="Arial Narrow" w:hAnsi="Arial Narrow" w:cs="Arial"/>
                <w:sz w:val="24"/>
                <w:szCs w:val="24"/>
              </w:rPr>
              <w:t>, I incorporate system thinking as the basis of the course</w:t>
            </w:r>
            <w:r w:rsidR="00EF0ACE">
              <w:rPr>
                <w:rFonts w:ascii="Arial Narrow" w:hAnsi="Arial Narrow" w:cs="Arial"/>
                <w:sz w:val="24"/>
                <w:szCs w:val="24"/>
              </w:rPr>
              <w:t xml:space="preserve"> and as a method of analysis</w:t>
            </w:r>
            <w:r>
              <w:rPr>
                <w:rFonts w:ascii="Arial Narrow" w:hAnsi="Arial Narrow" w:cs="Arial"/>
                <w:sz w:val="24"/>
                <w:szCs w:val="24"/>
              </w:rPr>
              <w:t xml:space="preserve">. </w:t>
            </w:r>
            <w:proofErr w:type="gramStart"/>
            <w:r>
              <w:rPr>
                <w:rFonts w:ascii="Arial Narrow" w:hAnsi="Arial Narrow" w:cs="Arial"/>
                <w:sz w:val="24"/>
                <w:szCs w:val="24"/>
              </w:rPr>
              <w:t>Systems thinking organizes</w:t>
            </w:r>
            <w:proofErr w:type="gramEnd"/>
            <w:r>
              <w:rPr>
                <w:rFonts w:ascii="Arial Narrow" w:hAnsi="Arial Narrow" w:cs="Arial"/>
                <w:sz w:val="24"/>
                <w:szCs w:val="24"/>
              </w:rPr>
              <w:t xml:space="preserve"> into integrated systems of various dimensions</w:t>
            </w:r>
            <w:r w:rsidR="008025D8">
              <w:rPr>
                <w:rFonts w:ascii="Arial Narrow" w:hAnsi="Arial Narrow" w:cs="Arial"/>
                <w:sz w:val="24"/>
                <w:szCs w:val="24"/>
              </w:rPr>
              <w:t xml:space="preserve"> and their interrelationships</w:t>
            </w:r>
            <w:r>
              <w:rPr>
                <w:rFonts w:ascii="Arial Narrow" w:hAnsi="Arial Narrow" w:cs="Arial"/>
                <w:sz w:val="24"/>
                <w:szCs w:val="24"/>
              </w:rPr>
              <w:t xml:space="preserve">. </w:t>
            </w:r>
            <w:proofErr w:type="gramStart"/>
            <w:r w:rsidR="00EF0ACE">
              <w:rPr>
                <w:rFonts w:ascii="Arial Narrow" w:hAnsi="Arial Narrow" w:cs="Arial"/>
                <w:sz w:val="24"/>
                <w:szCs w:val="24"/>
              </w:rPr>
              <w:t>Systems thinking requires</w:t>
            </w:r>
            <w:proofErr w:type="gramEnd"/>
            <w:r w:rsidR="00EF0ACE">
              <w:rPr>
                <w:rFonts w:ascii="Arial Narrow" w:hAnsi="Arial Narrow" w:cs="Arial"/>
                <w:sz w:val="24"/>
                <w:szCs w:val="24"/>
              </w:rPr>
              <w:t xml:space="preserve"> the ability to </w:t>
            </w:r>
            <w:r w:rsidR="005002A8">
              <w:rPr>
                <w:rFonts w:ascii="Arial Narrow" w:hAnsi="Arial Narrow" w:cs="Arial"/>
                <w:sz w:val="24"/>
                <w:szCs w:val="24"/>
              </w:rPr>
              <w:t>understand</w:t>
            </w:r>
            <w:r w:rsidR="00EF0ACE">
              <w:rPr>
                <w:rFonts w:ascii="Arial Narrow" w:hAnsi="Arial Narrow" w:cs="Arial"/>
                <w:sz w:val="24"/>
                <w:szCs w:val="24"/>
              </w:rPr>
              <w:t xml:space="preserve"> the large </w:t>
            </w:r>
            <w:r w:rsidR="005002A8">
              <w:rPr>
                <w:rFonts w:ascii="Arial Narrow" w:hAnsi="Arial Narrow" w:cs="Arial"/>
                <w:sz w:val="24"/>
                <w:szCs w:val="24"/>
              </w:rPr>
              <w:t>system</w:t>
            </w:r>
            <w:r w:rsidR="00EF0ACE">
              <w:rPr>
                <w:rFonts w:ascii="Arial Narrow" w:hAnsi="Arial Narrow" w:cs="Arial"/>
                <w:sz w:val="24"/>
                <w:szCs w:val="24"/>
              </w:rPr>
              <w:t xml:space="preserve"> and many details</w:t>
            </w:r>
            <w:r w:rsidR="005002A8">
              <w:rPr>
                <w:rFonts w:ascii="Arial Narrow" w:hAnsi="Arial Narrow" w:cs="Arial"/>
                <w:sz w:val="24"/>
                <w:szCs w:val="24"/>
              </w:rPr>
              <w:t xml:space="preserve"> of smaller systems with critical analysis of how each system affects the other</w:t>
            </w:r>
            <w:r w:rsidR="00EF0ACE">
              <w:rPr>
                <w:rFonts w:ascii="Arial Narrow" w:hAnsi="Arial Narrow" w:cs="Arial"/>
                <w:sz w:val="24"/>
                <w:szCs w:val="24"/>
              </w:rPr>
              <w:t>. This type of thinking is regularly practiced by parents, scientists, artists</w:t>
            </w:r>
            <w:r w:rsidR="005002A8">
              <w:rPr>
                <w:rFonts w:ascii="Arial Narrow" w:hAnsi="Arial Narrow" w:cs="Arial"/>
                <w:sz w:val="24"/>
                <w:szCs w:val="24"/>
              </w:rPr>
              <w:t xml:space="preserve">, </w:t>
            </w:r>
            <w:r w:rsidR="00EF0ACE">
              <w:rPr>
                <w:rFonts w:ascii="Arial Narrow" w:hAnsi="Arial Narrow" w:cs="Arial"/>
                <w:sz w:val="24"/>
                <w:szCs w:val="24"/>
              </w:rPr>
              <w:t>musicians</w:t>
            </w:r>
            <w:r w:rsidR="005002A8">
              <w:rPr>
                <w:rFonts w:ascii="Arial Narrow" w:hAnsi="Arial Narrow" w:cs="Arial"/>
                <w:sz w:val="24"/>
                <w:szCs w:val="24"/>
              </w:rPr>
              <w:t>, teachers, and many more</w:t>
            </w:r>
            <w:r w:rsidR="00EF0ACE">
              <w:rPr>
                <w:rFonts w:ascii="Arial Narrow" w:hAnsi="Arial Narrow" w:cs="Arial"/>
                <w:sz w:val="24"/>
                <w:szCs w:val="24"/>
              </w:rPr>
              <w:t xml:space="preserve">. </w:t>
            </w:r>
            <w:r>
              <w:rPr>
                <w:rFonts w:ascii="Arial Narrow" w:hAnsi="Arial Narrow" w:cs="Arial"/>
                <w:sz w:val="24"/>
                <w:szCs w:val="24"/>
              </w:rPr>
              <w:t xml:space="preserve"> </w:t>
            </w:r>
          </w:p>
          <w:p w:rsidR="00EF0ACE" w:rsidRDefault="00EF0ACE" w:rsidP="00421F96">
            <w:pPr>
              <w:rPr>
                <w:rFonts w:ascii="Arial Narrow" w:hAnsi="Arial Narrow" w:cs="Arial"/>
                <w:sz w:val="24"/>
                <w:szCs w:val="24"/>
              </w:rPr>
            </w:pPr>
          </w:p>
          <w:p w:rsidR="00EF1B66" w:rsidRDefault="00EF0ACE" w:rsidP="00421F96">
            <w:pPr>
              <w:rPr>
                <w:rFonts w:ascii="Arial Narrow" w:hAnsi="Arial Narrow" w:cs="Arial"/>
                <w:sz w:val="24"/>
                <w:szCs w:val="24"/>
              </w:rPr>
            </w:pPr>
            <w:r>
              <w:rPr>
                <w:rFonts w:ascii="Arial Narrow" w:hAnsi="Arial Narrow" w:cs="Arial"/>
                <w:sz w:val="24"/>
                <w:szCs w:val="24"/>
              </w:rPr>
              <w:t xml:space="preserve">This is an interactive class with regular work in both large and small groups. We will explore the everyday act of eating and how you </w:t>
            </w:r>
            <w:r w:rsidR="005002A8">
              <w:rPr>
                <w:rFonts w:ascii="Arial Narrow" w:hAnsi="Arial Narrow" w:cs="Arial"/>
                <w:sz w:val="24"/>
                <w:szCs w:val="24"/>
              </w:rPr>
              <w:t xml:space="preserve">and I </w:t>
            </w:r>
            <w:r>
              <w:rPr>
                <w:rFonts w:ascii="Arial Narrow" w:hAnsi="Arial Narrow" w:cs="Arial"/>
                <w:sz w:val="24"/>
                <w:szCs w:val="24"/>
              </w:rPr>
              <w:t xml:space="preserve">are changing the world. </w:t>
            </w:r>
          </w:p>
          <w:p w:rsidR="00EA6982" w:rsidRDefault="00311CBB" w:rsidP="00421F96">
            <w:pPr>
              <w:rPr>
                <w:rFonts w:ascii="Arial Narrow" w:hAnsi="Arial Narrow" w:cs="Arial"/>
                <w:sz w:val="24"/>
                <w:szCs w:val="24"/>
              </w:rPr>
            </w:pPr>
            <w:r>
              <w:rPr>
                <w:rFonts w:ascii="Arial Narrow" w:hAnsi="Arial Narrow" w:cs="Arial"/>
                <w:sz w:val="24"/>
                <w:szCs w:val="24"/>
              </w:rPr>
              <w:t xml:space="preserve">I am looking forward to meeting you.  </w:t>
            </w:r>
          </w:p>
          <w:p w:rsidR="00EF1B66" w:rsidRDefault="00EF1B66" w:rsidP="00421F96">
            <w:pPr>
              <w:rPr>
                <w:rFonts w:ascii="Arial Narrow" w:hAnsi="Arial Narrow" w:cs="Arial"/>
                <w:sz w:val="24"/>
                <w:szCs w:val="24"/>
              </w:rPr>
            </w:pPr>
            <w:r>
              <w:rPr>
                <w:rFonts w:ascii="Arial Narrow" w:hAnsi="Arial Narrow" w:cs="Arial"/>
                <w:sz w:val="24"/>
                <w:szCs w:val="24"/>
              </w:rPr>
              <w:t>Dr. S</w:t>
            </w:r>
            <w:bookmarkStart w:id="0" w:name="_GoBack"/>
            <w:bookmarkEnd w:id="0"/>
          </w:p>
        </w:tc>
      </w:tr>
    </w:tbl>
    <w:p w:rsidR="005D4053" w:rsidRDefault="005D4053" w:rsidP="005D4053">
      <w:pPr>
        <w:rPr>
          <w:rFonts w:ascii="Arial Narrow" w:hAnsi="Arial Narrow" w:cs="Arial"/>
          <w:sz w:val="24"/>
          <w:szCs w:val="24"/>
        </w:rPr>
      </w:pPr>
    </w:p>
    <w:p w:rsidR="000A1553" w:rsidRDefault="00EE4997">
      <w:pPr>
        <w:rPr>
          <w:rFonts w:ascii="Arial Narrow" w:hAnsi="Arial Narrow" w:cs="Arial"/>
          <w:sz w:val="24"/>
          <w:szCs w:val="24"/>
        </w:rPr>
      </w:pPr>
      <w:r w:rsidRPr="00C63952">
        <w:rPr>
          <w:rFonts w:ascii="Arial Narrow" w:hAnsi="Arial Narrow" w:cs="Arial"/>
          <w:b/>
          <w:sz w:val="24"/>
          <w:szCs w:val="24"/>
          <w:u w:val="single"/>
        </w:rPr>
        <w:t xml:space="preserve">Course </w:t>
      </w:r>
      <w:r w:rsidR="00473404">
        <w:rPr>
          <w:rFonts w:ascii="Arial Narrow" w:hAnsi="Arial Narrow" w:cs="Arial"/>
          <w:b/>
          <w:sz w:val="24"/>
          <w:szCs w:val="24"/>
          <w:u w:val="single"/>
        </w:rPr>
        <w:t xml:space="preserve">Catalog </w:t>
      </w:r>
      <w:r w:rsidRPr="00C63952">
        <w:rPr>
          <w:rFonts w:ascii="Arial Narrow" w:hAnsi="Arial Narrow" w:cs="Arial"/>
          <w:b/>
          <w:sz w:val="24"/>
          <w:szCs w:val="24"/>
          <w:u w:val="single"/>
        </w:rPr>
        <w:t>Description:</w:t>
      </w:r>
      <w:r w:rsidRPr="00C63952">
        <w:rPr>
          <w:rFonts w:ascii="Arial Narrow" w:hAnsi="Arial Narrow" w:cs="Arial"/>
          <w:sz w:val="24"/>
          <w:szCs w:val="24"/>
        </w:rPr>
        <w:t xml:space="preserve"> 3 cr. </w:t>
      </w:r>
      <w:r w:rsidR="000A1553" w:rsidRPr="000A1553">
        <w:rPr>
          <w:rFonts w:ascii="Arial Narrow" w:hAnsi="Arial Narrow" w:cs="Arial"/>
          <w:sz w:val="24"/>
          <w:szCs w:val="24"/>
        </w:rPr>
        <w:t xml:space="preserve">Introduction to ecology of food and food systems. </w:t>
      </w:r>
      <w:proofErr w:type="gramStart"/>
      <w:r w:rsidR="000A1553" w:rsidRPr="000A1553">
        <w:rPr>
          <w:rFonts w:ascii="Arial Narrow" w:hAnsi="Arial Narrow" w:cs="Arial"/>
          <w:sz w:val="24"/>
          <w:szCs w:val="24"/>
        </w:rPr>
        <w:t>Sociocultural, political and economic influence on food choices and their environmental consequences.</w:t>
      </w:r>
      <w:proofErr w:type="gramEnd"/>
      <w:r w:rsidR="000A1553" w:rsidRPr="000A1553">
        <w:rPr>
          <w:rFonts w:ascii="Arial Narrow" w:hAnsi="Arial Narrow" w:cs="Arial"/>
          <w:sz w:val="24"/>
          <w:szCs w:val="24"/>
        </w:rPr>
        <w:t xml:space="preserve"> Overview of alterations in human diet caused by global environmental changes including climate, toxic pollution, degradation of terrestrial and marine </w:t>
      </w:r>
      <w:r w:rsidR="000A1553" w:rsidRPr="000A1553">
        <w:rPr>
          <w:rFonts w:ascii="Arial Narrow" w:hAnsi="Arial Narrow" w:cs="Arial"/>
          <w:sz w:val="24"/>
          <w:szCs w:val="24"/>
        </w:rPr>
        <w:lastRenderedPageBreak/>
        <w:t xml:space="preserve">environments, loss of species and biodiversity. </w:t>
      </w:r>
      <w:proofErr w:type="gramStart"/>
      <w:r w:rsidR="000A1553" w:rsidRPr="000A1553">
        <w:rPr>
          <w:rFonts w:ascii="Arial Narrow" w:hAnsi="Arial Narrow" w:cs="Arial"/>
          <w:sz w:val="24"/>
          <w:szCs w:val="24"/>
        </w:rPr>
        <w:t>Role of rapidly growing human populations, their food choices and patterns of resource use.</w:t>
      </w:r>
      <w:proofErr w:type="gramEnd"/>
      <w:r w:rsidR="000A1553" w:rsidRPr="000A1553">
        <w:rPr>
          <w:rFonts w:ascii="Arial Narrow" w:hAnsi="Arial Narrow" w:cs="Arial"/>
          <w:sz w:val="24"/>
          <w:szCs w:val="24"/>
        </w:rPr>
        <w:t xml:space="preserve"> Policies for regulation, strategies for prevention, control of problems.</w:t>
      </w:r>
    </w:p>
    <w:p w:rsidR="00EE4997" w:rsidRPr="00C63952" w:rsidRDefault="00EE4997">
      <w:pPr>
        <w:rPr>
          <w:rFonts w:ascii="Arial Narrow" w:hAnsi="Arial Narrow" w:cs="Arial"/>
          <w:sz w:val="24"/>
          <w:szCs w:val="24"/>
        </w:rPr>
      </w:pPr>
    </w:p>
    <w:p w:rsidR="00EE4997" w:rsidRDefault="00EE4997">
      <w:pPr>
        <w:rPr>
          <w:rFonts w:ascii="Arial Narrow" w:hAnsi="Arial Narrow" w:cs="Arial"/>
          <w:sz w:val="24"/>
          <w:szCs w:val="24"/>
        </w:rPr>
      </w:pPr>
      <w:r w:rsidRPr="00C63952">
        <w:rPr>
          <w:rFonts w:ascii="Arial Narrow" w:hAnsi="Arial Narrow" w:cs="Arial"/>
          <w:sz w:val="24"/>
          <w:szCs w:val="24"/>
        </w:rPr>
        <w:tab/>
      </w:r>
    </w:p>
    <w:tbl>
      <w:tblPr>
        <w:tblStyle w:val="TableGrid"/>
        <w:tblW w:w="0" w:type="auto"/>
        <w:tblLook w:val="04A0"/>
      </w:tblPr>
      <w:tblGrid>
        <w:gridCol w:w="10728"/>
      </w:tblGrid>
      <w:tr w:rsidR="00F04D2A" w:rsidTr="00473404">
        <w:tc>
          <w:tcPr>
            <w:tcW w:w="10728" w:type="dxa"/>
            <w:shd w:val="clear" w:color="auto" w:fill="DAEEF3" w:themeFill="accent5" w:themeFillTint="33"/>
          </w:tcPr>
          <w:p w:rsidR="00473404" w:rsidRPr="00473404" w:rsidRDefault="00473404" w:rsidP="00473404">
            <w:pPr>
              <w:pStyle w:val="ListParagraph"/>
              <w:numPr>
                <w:ilvl w:val="0"/>
                <w:numId w:val="7"/>
              </w:numPr>
              <w:rPr>
                <w:rFonts w:ascii="Arial Narrow" w:hAnsi="Arial Narrow" w:cs="Arial"/>
                <w:sz w:val="24"/>
                <w:szCs w:val="24"/>
              </w:rPr>
            </w:pPr>
            <w:r>
              <w:rPr>
                <w:rFonts w:ascii="Arial Narrow" w:hAnsi="Arial Narrow" w:cs="Arial"/>
                <w:sz w:val="24"/>
                <w:szCs w:val="24"/>
              </w:rPr>
              <w:t>Desired Results</w:t>
            </w:r>
          </w:p>
        </w:tc>
      </w:tr>
      <w:tr w:rsidR="00F04D2A" w:rsidTr="00473404">
        <w:tc>
          <w:tcPr>
            <w:tcW w:w="10728" w:type="dxa"/>
          </w:tcPr>
          <w:p w:rsidR="00473404" w:rsidRPr="00473404" w:rsidRDefault="00473404" w:rsidP="006C01E4">
            <w:pPr>
              <w:pStyle w:val="ListParagraph"/>
              <w:numPr>
                <w:ilvl w:val="0"/>
                <w:numId w:val="8"/>
              </w:numPr>
              <w:rPr>
                <w:rFonts w:ascii="Arial Narrow" w:hAnsi="Arial Narrow" w:cs="Arial"/>
                <w:sz w:val="24"/>
                <w:szCs w:val="24"/>
              </w:rPr>
            </w:pPr>
            <w:r>
              <w:rPr>
                <w:rFonts w:ascii="Arial Narrow" w:hAnsi="Arial Narrow" w:cs="Arial"/>
                <w:sz w:val="24"/>
                <w:szCs w:val="24"/>
              </w:rPr>
              <w:t>Standards</w:t>
            </w:r>
            <w:r w:rsidR="006C01E4">
              <w:rPr>
                <w:rFonts w:ascii="Arial Narrow" w:hAnsi="Arial Narrow" w:cs="Arial"/>
                <w:sz w:val="24"/>
                <w:szCs w:val="24"/>
              </w:rPr>
              <w:t xml:space="preserve">: </w:t>
            </w:r>
          </w:p>
        </w:tc>
      </w:tr>
      <w:tr w:rsidR="00F04D2A" w:rsidTr="00473404">
        <w:tc>
          <w:tcPr>
            <w:tcW w:w="10728" w:type="dxa"/>
          </w:tcPr>
          <w:p w:rsidR="00473404" w:rsidRDefault="006C01E4" w:rsidP="00B52A12">
            <w:pPr>
              <w:pStyle w:val="ListParagraph"/>
              <w:numPr>
                <w:ilvl w:val="1"/>
                <w:numId w:val="8"/>
              </w:numPr>
              <w:rPr>
                <w:rFonts w:ascii="Arial Narrow" w:hAnsi="Arial Narrow" w:cs="Arial"/>
                <w:sz w:val="24"/>
                <w:szCs w:val="24"/>
              </w:rPr>
            </w:pPr>
            <w:r>
              <w:rPr>
                <w:rFonts w:ascii="Arial Narrow" w:hAnsi="Arial Narrow" w:cs="Arial"/>
                <w:sz w:val="24"/>
                <w:szCs w:val="24"/>
              </w:rPr>
              <w:t>This course meets the</w:t>
            </w:r>
            <w:r w:rsidR="00D902AC">
              <w:rPr>
                <w:rFonts w:ascii="Arial Narrow" w:hAnsi="Arial Narrow" w:cs="Arial"/>
                <w:sz w:val="24"/>
                <w:szCs w:val="24"/>
              </w:rPr>
              <w:t xml:space="preserve"> UWSP</w:t>
            </w:r>
            <w:r>
              <w:rPr>
                <w:rFonts w:ascii="Arial Narrow" w:hAnsi="Arial Narrow" w:cs="Arial"/>
                <w:sz w:val="24"/>
                <w:szCs w:val="24"/>
              </w:rPr>
              <w:t xml:space="preserve"> requirement for Environmental Literacy</w:t>
            </w:r>
          </w:p>
        </w:tc>
      </w:tr>
      <w:tr w:rsidR="00F04D2A" w:rsidTr="00473404">
        <w:tc>
          <w:tcPr>
            <w:tcW w:w="10728" w:type="dxa"/>
          </w:tcPr>
          <w:p w:rsidR="005D4053" w:rsidRPr="00B52A12" w:rsidRDefault="005D4053" w:rsidP="00B52A12">
            <w:pPr>
              <w:rPr>
                <w:rFonts w:ascii="Arial Narrow" w:hAnsi="Arial Narrow" w:cs="Arial"/>
                <w:sz w:val="24"/>
                <w:szCs w:val="24"/>
              </w:rPr>
            </w:pPr>
            <w:r w:rsidRPr="00B52A12">
              <w:rPr>
                <w:rFonts w:ascii="Arial Narrow" w:hAnsi="Arial Narrow" w:cs="Arial"/>
                <w:sz w:val="24"/>
                <w:szCs w:val="24"/>
              </w:rPr>
              <w:t xml:space="preserve">UWSP is committed to sustainability and its practice in our daily operations. Sustainability is the human enterprise of living to meet today’s needs without compromising the needs of future generations, and to be ecologically sound, socially just, culturally affirming, politically doable, and economically viable. We demonstrate our commitment to sustainability through such measures as resource recovery (recycling), composting food wastes, energy reduction and continually exploring ideas to promote and support sustainability initiatives. See the Sustainability Pledge for students, faculty and staff at </w:t>
            </w:r>
            <w:hyperlink r:id="rId8" w:history="1">
              <w:r w:rsidRPr="00B52A12">
                <w:rPr>
                  <w:rStyle w:val="Hyperlink"/>
                  <w:rFonts w:ascii="Arial Narrow" w:hAnsi="Arial Narrow" w:cs="Arial"/>
                  <w:sz w:val="24"/>
                  <w:szCs w:val="24"/>
                </w:rPr>
                <w:t>www.uwsp.edu/sustainability</w:t>
              </w:r>
            </w:hyperlink>
            <w:r w:rsidRPr="00B52A12">
              <w:rPr>
                <w:rFonts w:ascii="Arial Narrow" w:hAnsi="Arial Narrow" w:cs="Arial"/>
                <w:sz w:val="24"/>
                <w:szCs w:val="24"/>
              </w:rPr>
              <w:t xml:space="preserve"> and on the D2L course content page. The UWSP sustainability webpages offer many tips to increase sustainability in your life. </w:t>
            </w:r>
          </w:p>
          <w:p w:rsidR="006C01E4" w:rsidRDefault="006C01E4" w:rsidP="006C01E4">
            <w:pPr>
              <w:pStyle w:val="ListParagraph"/>
              <w:ind w:left="1440"/>
              <w:rPr>
                <w:rFonts w:ascii="Arial Narrow" w:hAnsi="Arial Narrow" w:cs="Arial"/>
                <w:sz w:val="24"/>
                <w:szCs w:val="24"/>
              </w:rPr>
            </w:pPr>
          </w:p>
        </w:tc>
      </w:tr>
      <w:tr w:rsidR="00F04D2A" w:rsidTr="00473404">
        <w:tc>
          <w:tcPr>
            <w:tcW w:w="10728" w:type="dxa"/>
          </w:tcPr>
          <w:p w:rsidR="006C01E4" w:rsidRPr="00B52A12" w:rsidRDefault="005D4053" w:rsidP="00B52A12">
            <w:pPr>
              <w:pStyle w:val="ListParagraph"/>
              <w:numPr>
                <w:ilvl w:val="0"/>
                <w:numId w:val="15"/>
              </w:numPr>
              <w:rPr>
                <w:rFonts w:ascii="Arial Narrow" w:hAnsi="Arial Narrow" w:cs="Arial"/>
                <w:sz w:val="24"/>
                <w:szCs w:val="24"/>
              </w:rPr>
            </w:pPr>
            <w:r w:rsidRPr="00B52A12">
              <w:rPr>
                <w:rFonts w:ascii="Arial Narrow" w:hAnsi="Arial Narrow" w:cs="Arial"/>
                <w:sz w:val="24"/>
                <w:szCs w:val="24"/>
              </w:rPr>
              <w:t xml:space="preserve">This </w:t>
            </w:r>
            <w:proofErr w:type="gramStart"/>
            <w:r w:rsidRPr="00B52A12">
              <w:rPr>
                <w:rFonts w:ascii="Arial Narrow" w:hAnsi="Arial Narrow" w:cs="Arial"/>
                <w:sz w:val="24"/>
                <w:szCs w:val="24"/>
              </w:rPr>
              <w:t>courses</w:t>
            </w:r>
            <w:proofErr w:type="gramEnd"/>
            <w:r w:rsidRPr="00B52A12">
              <w:rPr>
                <w:rFonts w:ascii="Arial Narrow" w:hAnsi="Arial Narrow" w:cs="Arial"/>
                <w:sz w:val="24"/>
                <w:szCs w:val="24"/>
              </w:rPr>
              <w:t xml:space="preserve"> is required for the Dietetics major.  </w:t>
            </w:r>
            <w:r w:rsidR="00070DF4" w:rsidRPr="00B52A12">
              <w:rPr>
                <w:rFonts w:ascii="Arial Narrow" w:hAnsi="Arial Narrow" w:cs="Arial"/>
                <w:sz w:val="24"/>
                <w:szCs w:val="24"/>
              </w:rPr>
              <w:t xml:space="preserve">The following learning outcomes meet the accreditation standards of </w:t>
            </w:r>
            <w:r w:rsidRPr="00B52A12">
              <w:rPr>
                <w:rFonts w:ascii="Arial Narrow" w:hAnsi="Arial Narrow" w:cs="Arial"/>
                <w:sz w:val="24"/>
                <w:szCs w:val="24"/>
              </w:rPr>
              <w:t xml:space="preserve">the Commission for Accreditation of Dietetic Education (CADE). </w:t>
            </w:r>
            <w:r w:rsidR="00070DF4" w:rsidRPr="00B52A12">
              <w:rPr>
                <w:rFonts w:ascii="Arial Narrow" w:hAnsi="Arial Narrow" w:cs="Arial"/>
                <w:sz w:val="24"/>
                <w:szCs w:val="24"/>
              </w:rPr>
              <w:t xml:space="preserve">Dietetic students should reflect on their development of the </w:t>
            </w:r>
            <w:r w:rsidRPr="00B52A12">
              <w:rPr>
                <w:rFonts w:ascii="Arial Narrow" w:hAnsi="Arial Narrow" w:cs="Arial"/>
                <w:sz w:val="24"/>
                <w:szCs w:val="24"/>
              </w:rPr>
              <w:t xml:space="preserve">following </w:t>
            </w:r>
            <w:r w:rsidR="00070DF4" w:rsidRPr="00B52A12">
              <w:rPr>
                <w:rFonts w:ascii="Arial Narrow" w:hAnsi="Arial Narrow" w:cs="Arial"/>
                <w:sz w:val="24"/>
                <w:szCs w:val="24"/>
              </w:rPr>
              <w:t xml:space="preserve">foundation knowledge and learning outcomes in their ePortfolio.  </w:t>
            </w:r>
          </w:p>
        </w:tc>
      </w:tr>
      <w:tr w:rsidR="00F04D2A" w:rsidTr="00473404">
        <w:tc>
          <w:tcPr>
            <w:tcW w:w="10728" w:type="dxa"/>
          </w:tcPr>
          <w:p w:rsidR="00070DF4" w:rsidRPr="00070DF4" w:rsidRDefault="005D4053" w:rsidP="00070DF4">
            <w:pPr>
              <w:pStyle w:val="ListParagraph"/>
              <w:numPr>
                <w:ilvl w:val="0"/>
                <w:numId w:val="11"/>
              </w:numPr>
              <w:rPr>
                <w:rFonts w:ascii="Arial Narrow" w:hAnsi="Arial Narrow"/>
                <w:sz w:val="24"/>
                <w:szCs w:val="24"/>
              </w:rPr>
            </w:pPr>
            <w:r w:rsidRPr="00070DF4">
              <w:rPr>
                <w:rFonts w:ascii="Arial Narrow" w:hAnsi="Arial Narrow"/>
                <w:sz w:val="24"/>
                <w:szCs w:val="24"/>
              </w:rPr>
              <w:t>Students are able to demonstrate effective and professional oral and written communication and documentation and use of current information technologies when communicating with individuals, groups and the public.</w:t>
            </w:r>
          </w:p>
          <w:p w:rsidR="005D4053" w:rsidRPr="00070DF4" w:rsidRDefault="005D4053" w:rsidP="00070DF4">
            <w:pPr>
              <w:pStyle w:val="ListParagraph"/>
              <w:numPr>
                <w:ilvl w:val="0"/>
                <w:numId w:val="11"/>
              </w:numPr>
              <w:rPr>
                <w:rFonts w:ascii="Arial Narrow" w:hAnsi="Arial Narrow"/>
                <w:sz w:val="24"/>
                <w:szCs w:val="24"/>
              </w:rPr>
            </w:pPr>
            <w:r w:rsidRPr="00070DF4">
              <w:rPr>
                <w:rFonts w:ascii="Arial Narrow" w:hAnsi="Arial Narrow"/>
                <w:sz w:val="24"/>
                <w:szCs w:val="24"/>
              </w:rPr>
              <w:t>Students are able to demonstrate assertiveness, advocacy and negotiation skills appropriate to the situation.</w:t>
            </w:r>
          </w:p>
          <w:p w:rsidR="005D4053" w:rsidRPr="00070DF4" w:rsidRDefault="005D4053" w:rsidP="00070DF4">
            <w:pPr>
              <w:pStyle w:val="ListParagraph"/>
              <w:numPr>
                <w:ilvl w:val="0"/>
                <w:numId w:val="11"/>
              </w:numPr>
              <w:rPr>
                <w:rFonts w:ascii="Arial Narrow" w:hAnsi="Arial Narrow"/>
                <w:sz w:val="24"/>
                <w:szCs w:val="24"/>
              </w:rPr>
            </w:pPr>
            <w:r w:rsidRPr="00070DF4">
              <w:rPr>
                <w:rFonts w:ascii="Arial Narrow" w:hAnsi="Arial Narrow"/>
                <w:sz w:val="24"/>
                <w:szCs w:val="24"/>
              </w:rPr>
              <w:t>Students are able to apply knowledge of the role of environment, food and lifestyle choices to develop interventions to affect change and enhance wellness in diverse individuals and groups.</w:t>
            </w:r>
          </w:p>
          <w:p w:rsidR="00070DF4" w:rsidRPr="00070DF4" w:rsidRDefault="00070DF4" w:rsidP="00070DF4">
            <w:pPr>
              <w:pStyle w:val="ListParagraph"/>
              <w:numPr>
                <w:ilvl w:val="0"/>
                <w:numId w:val="11"/>
              </w:numPr>
              <w:rPr>
                <w:rFonts w:ascii="Arial Narrow" w:hAnsi="Arial Narrow"/>
                <w:sz w:val="24"/>
                <w:szCs w:val="24"/>
              </w:rPr>
            </w:pPr>
            <w:r w:rsidRPr="00070DF4">
              <w:rPr>
                <w:rFonts w:ascii="Arial Narrow" w:hAnsi="Arial Narrow"/>
                <w:sz w:val="24"/>
                <w:szCs w:val="24"/>
              </w:rPr>
              <w:t xml:space="preserve">Students are able to describe the food system. </w:t>
            </w:r>
          </w:p>
          <w:p w:rsidR="005D4053" w:rsidRPr="00C63952" w:rsidRDefault="005D4053" w:rsidP="005D4053">
            <w:pPr>
              <w:rPr>
                <w:rFonts w:ascii="Arial Narrow" w:hAnsi="Arial Narrow" w:cs="Arial"/>
                <w:sz w:val="24"/>
                <w:szCs w:val="24"/>
              </w:rPr>
            </w:pPr>
          </w:p>
          <w:p w:rsidR="005D4053" w:rsidRPr="005D4053" w:rsidRDefault="005D4053" w:rsidP="005D4053">
            <w:pPr>
              <w:ind w:left="1080"/>
              <w:rPr>
                <w:rFonts w:ascii="Arial Narrow" w:hAnsi="Arial Narrow" w:cs="Arial"/>
                <w:sz w:val="24"/>
                <w:szCs w:val="24"/>
              </w:rPr>
            </w:pPr>
          </w:p>
        </w:tc>
      </w:tr>
      <w:tr w:rsidR="00F04D2A" w:rsidTr="00473404">
        <w:tc>
          <w:tcPr>
            <w:tcW w:w="10728" w:type="dxa"/>
          </w:tcPr>
          <w:p w:rsidR="00473404" w:rsidRPr="00473404" w:rsidRDefault="00473404" w:rsidP="00B036A4">
            <w:pPr>
              <w:pStyle w:val="ListParagraph"/>
              <w:numPr>
                <w:ilvl w:val="0"/>
                <w:numId w:val="8"/>
              </w:numPr>
              <w:rPr>
                <w:rFonts w:ascii="Arial Narrow" w:hAnsi="Arial Narrow" w:cs="Arial"/>
                <w:sz w:val="24"/>
                <w:szCs w:val="24"/>
              </w:rPr>
            </w:pPr>
            <w:r>
              <w:rPr>
                <w:rFonts w:ascii="Arial Narrow" w:hAnsi="Arial Narrow" w:cs="Arial"/>
                <w:sz w:val="24"/>
                <w:szCs w:val="24"/>
              </w:rPr>
              <w:t>Enduring Understandings</w:t>
            </w:r>
            <w:r w:rsidR="00B036A4">
              <w:rPr>
                <w:rFonts w:ascii="Arial Narrow" w:hAnsi="Arial Narrow" w:cs="Arial"/>
                <w:sz w:val="24"/>
                <w:szCs w:val="24"/>
              </w:rPr>
              <w:t xml:space="preserve">: </w:t>
            </w:r>
            <w:r w:rsidR="00D902AC">
              <w:rPr>
                <w:rFonts w:ascii="Arial Narrow" w:hAnsi="Arial Narrow" w:cs="Arial"/>
                <w:sz w:val="24"/>
                <w:szCs w:val="24"/>
              </w:rPr>
              <w:t xml:space="preserve">These understandings will be explored but will be reexamined throughout the semester and our lives. </w:t>
            </w:r>
          </w:p>
        </w:tc>
      </w:tr>
      <w:tr w:rsidR="00F04D2A" w:rsidTr="00473404">
        <w:tc>
          <w:tcPr>
            <w:tcW w:w="10728" w:type="dxa"/>
          </w:tcPr>
          <w:p w:rsidR="000A1553" w:rsidRPr="000A1553" w:rsidRDefault="000A1553" w:rsidP="00070DF4">
            <w:pPr>
              <w:pStyle w:val="NormalWeb"/>
              <w:numPr>
                <w:ilvl w:val="0"/>
                <w:numId w:val="12"/>
              </w:numPr>
              <w:rPr>
                <w:rFonts w:ascii="Arial Narrow" w:hAnsi="Arial Narrow"/>
              </w:rPr>
            </w:pPr>
            <w:r>
              <w:rPr>
                <w:rFonts w:ascii="Arial Narrow" w:hAnsi="Arial Narrow"/>
                <w:iCs/>
              </w:rPr>
              <w:t xml:space="preserve">Students will understand that the food system from production to elimination is dynamic. </w:t>
            </w:r>
          </w:p>
          <w:p w:rsidR="00B036A4" w:rsidRPr="00070DF4" w:rsidRDefault="00070DF4" w:rsidP="00070DF4">
            <w:pPr>
              <w:pStyle w:val="NormalWeb"/>
              <w:numPr>
                <w:ilvl w:val="0"/>
                <w:numId w:val="12"/>
              </w:numPr>
              <w:rPr>
                <w:rFonts w:ascii="Arial Narrow" w:hAnsi="Arial Narrow"/>
              </w:rPr>
            </w:pPr>
            <w:r w:rsidRPr="00070DF4">
              <w:rPr>
                <w:rFonts w:ascii="Arial Narrow" w:hAnsi="Arial Narrow"/>
                <w:iCs/>
              </w:rPr>
              <w:t xml:space="preserve">Students will understand that </w:t>
            </w:r>
            <w:r w:rsidR="00B036A4" w:rsidRPr="00070DF4">
              <w:rPr>
                <w:rFonts w:ascii="Arial Narrow" w:hAnsi="Arial Narrow"/>
              </w:rPr>
              <w:t>because food reflects our values</w:t>
            </w:r>
            <w:r w:rsidR="00B036A4" w:rsidRPr="000A1553">
              <w:rPr>
                <w:rFonts w:ascii="Arial Narrow" w:hAnsi="Arial Narrow"/>
              </w:rPr>
              <w:t xml:space="preserve">, </w:t>
            </w:r>
            <w:r w:rsidR="00B036A4" w:rsidRPr="00070DF4">
              <w:rPr>
                <w:rFonts w:ascii="Arial Narrow" w:hAnsi="Arial Narrow"/>
              </w:rPr>
              <w:t>including social, cultural, health and political, there are often conflicting ideas for which food systems should be supported.</w:t>
            </w:r>
          </w:p>
          <w:p w:rsidR="00070DF4" w:rsidRPr="000A1553" w:rsidRDefault="00070DF4" w:rsidP="00070DF4">
            <w:pPr>
              <w:pStyle w:val="NormalWeb"/>
              <w:numPr>
                <w:ilvl w:val="0"/>
                <w:numId w:val="12"/>
              </w:numPr>
              <w:rPr>
                <w:rFonts w:ascii="Arial Narrow" w:hAnsi="Arial Narrow"/>
              </w:rPr>
            </w:pPr>
            <w:r w:rsidRPr="00070DF4">
              <w:rPr>
                <w:rFonts w:ascii="Arial Narrow" w:hAnsi="Arial Narrow"/>
                <w:iCs/>
              </w:rPr>
              <w:t xml:space="preserve">Students will understand that </w:t>
            </w:r>
            <w:r w:rsidR="00B036A4" w:rsidRPr="00070DF4">
              <w:rPr>
                <w:rFonts w:ascii="Arial Narrow" w:hAnsi="Arial Narrow"/>
                <w:iCs/>
              </w:rPr>
              <w:t>t</w:t>
            </w:r>
            <w:r w:rsidR="00B036A4" w:rsidRPr="00070DF4">
              <w:rPr>
                <w:rFonts w:ascii="Arial Narrow" w:hAnsi="Arial Narrow"/>
              </w:rPr>
              <w:t>o continue to provide food with Earth's limited resources and optimal human capital, a food system must be sustainable.</w:t>
            </w:r>
          </w:p>
        </w:tc>
      </w:tr>
      <w:tr w:rsidR="00F04D2A" w:rsidTr="00473404">
        <w:tc>
          <w:tcPr>
            <w:tcW w:w="10728" w:type="dxa"/>
          </w:tcPr>
          <w:p w:rsidR="00B036A4" w:rsidRDefault="00B036A4" w:rsidP="00473404">
            <w:pPr>
              <w:pStyle w:val="ListParagraph"/>
              <w:numPr>
                <w:ilvl w:val="0"/>
                <w:numId w:val="8"/>
              </w:numPr>
              <w:rPr>
                <w:rFonts w:ascii="Arial Narrow" w:hAnsi="Arial Narrow" w:cs="Arial"/>
                <w:sz w:val="24"/>
                <w:szCs w:val="24"/>
              </w:rPr>
            </w:pPr>
            <w:r w:rsidRPr="00B036A4">
              <w:rPr>
                <w:rFonts w:ascii="Arial Narrow" w:hAnsi="Arial Narrow" w:cs="Arial"/>
                <w:sz w:val="24"/>
                <w:szCs w:val="24"/>
              </w:rPr>
              <w:t>Essential Questions</w:t>
            </w:r>
            <w:r w:rsidR="00D902AC">
              <w:rPr>
                <w:rFonts w:ascii="Arial Narrow" w:hAnsi="Arial Narrow" w:cs="Arial"/>
                <w:sz w:val="24"/>
                <w:szCs w:val="24"/>
              </w:rPr>
              <w:t xml:space="preserve">: These questions help us to explore deeper understandings about our food system. </w:t>
            </w:r>
          </w:p>
        </w:tc>
      </w:tr>
      <w:tr w:rsidR="00F04D2A" w:rsidTr="00473404">
        <w:tc>
          <w:tcPr>
            <w:tcW w:w="10728" w:type="dxa"/>
          </w:tcPr>
          <w:p w:rsidR="00473404" w:rsidRDefault="00EA6982" w:rsidP="00EA6982">
            <w:pPr>
              <w:pStyle w:val="ListParagraph"/>
              <w:numPr>
                <w:ilvl w:val="0"/>
                <w:numId w:val="16"/>
              </w:numPr>
              <w:rPr>
                <w:rFonts w:ascii="Arial Narrow" w:hAnsi="Arial Narrow" w:cs="Arial"/>
                <w:sz w:val="24"/>
                <w:szCs w:val="24"/>
              </w:rPr>
            </w:pPr>
            <w:r>
              <w:rPr>
                <w:rFonts w:ascii="Arial Narrow" w:hAnsi="Arial Narrow" w:cs="Arial"/>
                <w:sz w:val="24"/>
                <w:szCs w:val="24"/>
              </w:rPr>
              <w:t xml:space="preserve">How do personal and community values of food differ? </w:t>
            </w:r>
          </w:p>
          <w:p w:rsidR="00EA6982" w:rsidRDefault="00EA6982" w:rsidP="00EA6982">
            <w:pPr>
              <w:pStyle w:val="ListParagraph"/>
              <w:numPr>
                <w:ilvl w:val="0"/>
                <w:numId w:val="16"/>
              </w:numPr>
              <w:rPr>
                <w:rFonts w:ascii="Arial Narrow" w:hAnsi="Arial Narrow" w:cs="Arial"/>
                <w:sz w:val="24"/>
                <w:szCs w:val="24"/>
              </w:rPr>
            </w:pPr>
            <w:r>
              <w:rPr>
                <w:rFonts w:ascii="Arial Narrow" w:hAnsi="Arial Narrow" w:cs="Arial"/>
                <w:sz w:val="24"/>
                <w:szCs w:val="24"/>
              </w:rPr>
              <w:t xml:space="preserve">What values are reflected in a food system? </w:t>
            </w:r>
          </w:p>
          <w:p w:rsidR="00EA6982" w:rsidRDefault="00EA6982" w:rsidP="00EA6982">
            <w:pPr>
              <w:pStyle w:val="ListParagraph"/>
              <w:numPr>
                <w:ilvl w:val="0"/>
                <w:numId w:val="16"/>
              </w:numPr>
              <w:rPr>
                <w:rFonts w:ascii="Arial Narrow" w:hAnsi="Arial Narrow" w:cs="Arial"/>
                <w:sz w:val="24"/>
                <w:szCs w:val="24"/>
              </w:rPr>
            </w:pPr>
            <w:r>
              <w:rPr>
                <w:rFonts w:ascii="Arial Narrow" w:hAnsi="Arial Narrow" w:cs="Arial"/>
                <w:sz w:val="24"/>
                <w:szCs w:val="24"/>
              </w:rPr>
              <w:t xml:space="preserve">What limitations of Earth’s resources, including humans, affect our food system? </w:t>
            </w:r>
          </w:p>
          <w:p w:rsidR="00EA6982" w:rsidRDefault="00EA6982" w:rsidP="00EA6982">
            <w:pPr>
              <w:pStyle w:val="ListParagraph"/>
              <w:numPr>
                <w:ilvl w:val="0"/>
                <w:numId w:val="16"/>
              </w:numPr>
              <w:rPr>
                <w:rFonts w:ascii="Arial Narrow" w:hAnsi="Arial Narrow" w:cs="Arial"/>
                <w:sz w:val="24"/>
                <w:szCs w:val="24"/>
              </w:rPr>
            </w:pPr>
            <w:r>
              <w:rPr>
                <w:rFonts w:ascii="Arial Narrow" w:hAnsi="Arial Narrow" w:cs="Arial"/>
                <w:sz w:val="24"/>
                <w:szCs w:val="24"/>
              </w:rPr>
              <w:t xml:space="preserve">Who determines resource use? </w:t>
            </w:r>
          </w:p>
          <w:p w:rsidR="00EA6982" w:rsidRPr="00EA6982" w:rsidRDefault="00EA6982" w:rsidP="00EA6982">
            <w:pPr>
              <w:pStyle w:val="ListParagraph"/>
              <w:numPr>
                <w:ilvl w:val="0"/>
                <w:numId w:val="16"/>
              </w:numPr>
              <w:rPr>
                <w:rFonts w:ascii="Arial Narrow" w:hAnsi="Arial Narrow" w:cs="Arial"/>
                <w:sz w:val="24"/>
                <w:szCs w:val="24"/>
              </w:rPr>
            </w:pPr>
            <w:r>
              <w:rPr>
                <w:rFonts w:ascii="Arial Narrow" w:hAnsi="Arial Narrow" w:cs="Arial"/>
                <w:sz w:val="24"/>
                <w:szCs w:val="24"/>
              </w:rPr>
              <w:t xml:space="preserve">What does a sustainable food system look/feel like? </w:t>
            </w:r>
          </w:p>
        </w:tc>
      </w:tr>
      <w:tr w:rsidR="00F04D2A" w:rsidTr="00473404">
        <w:tc>
          <w:tcPr>
            <w:tcW w:w="10728" w:type="dxa"/>
          </w:tcPr>
          <w:p w:rsidR="00473404" w:rsidRPr="00473404" w:rsidRDefault="00B036A4" w:rsidP="00B036A4">
            <w:pPr>
              <w:pStyle w:val="ListParagraph"/>
              <w:numPr>
                <w:ilvl w:val="0"/>
                <w:numId w:val="8"/>
              </w:numPr>
              <w:rPr>
                <w:rFonts w:ascii="Arial Narrow" w:hAnsi="Arial Narrow" w:cs="Arial"/>
                <w:sz w:val="24"/>
                <w:szCs w:val="24"/>
              </w:rPr>
            </w:pPr>
            <w:r>
              <w:rPr>
                <w:rFonts w:ascii="Arial Narrow" w:hAnsi="Arial Narrow" w:cs="Arial"/>
                <w:sz w:val="24"/>
                <w:szCs w:val="24"/>
              </w:rPr>
              <w:t xml:space="preserve">Knowledge, </w:t>
            </w:r>
            <w:r w:rsidR="00473404">
              <w:rPr>
                <w:rFonts w:ascii="Arial Narrow" w:hAnsi="Arial Narrow" w:cs="Arial"/>
                <w:sz w:val="24"/>
                <w:szCs w:val="24"/>
              </w:rPr>
              <w:t xml:space="preserve">Skills </w:t>
            </w:r>
            <w:r>
              <w:rPr>
                <w:rFonts w:ascii="Arial Narrow" w:hAnsi="Arial Narrow" w:cs="Arial"/>
                <w:sz w:val="24"/>
                <w:szCs w:val="24"/>
              </w:rPr>
              <w:t>and Dispositions</w:t>
            </w:r>
            <w:r w:rsidR="00D902AC">
              <w:rPr>
                <w:rFonts w:ascii="Arial Narrow" w:hAnsi="Arial Narrow" w:cs="Arial"/>
                <w:sz w:val="24"/>
                <w:szCs w:val="24"/>
              </w:rPr>
              <w:t xml:space="preserve">: </w:t>
            </w:r>
          </w:p>
        </w:tc>
      </w:tr>
      <w:tr w:rsidR="00F04D2A" w:rsidTr="00473404">
        <w:tc>
          <w:tcPr>
            <w:tcW w:w="10728" w:type="dxa"/>
          </w:tcPr>
          <w:p w:rsidR="00B036A4" w:rsidRDefault="00B036A4" w:rsidP="00B036A4">
            <w:pPr>
              <w:pStyle w:val="ListParagraph"/>
              <w:numPr>
                <w:ilvl w:val="1"/>
                <w:numId w:val="8"/>
              </w:numPr>
              <w:rPr>
                <w:rFonts w:ascii="Arial Narrow" w:hAnsi="Arial Narrow" w:cs="Arial"/>
                <w:sz w:val="24"/>
                <w:szCs w:val="24"/>
              </w:rPr>
            </w:pPr>
            <w:r>
              <w:rPr>
                <w:rFonts w:ascii="Arial Narrow" w:hAnsi="Arial Narrow" w:cs="Arial"/>
                <w:sz w:val="24"/>
                <w:szCs w:val="24"/>
              </w:rPr>
              <w:t>Knowledge</w:t>
            </w:r>
          </w:p>
          <w:p w:rsidR="008B1699" w:rsidRPr="008B1699" w:rsidRDefault="008B1699" w:rsidP="008B1699">
            <w:pPr>
              <w:pStyle w:val="ListParagraph"/>
              <w:numPr>
                <w:ilvl w:val="2"/>
                <w:numId w:val="8"/>
              </w:numPr>
              <w:rPr>
                <w:rFonts w:ascii="Arial Narrow" w:hAnsi="Arial Narrow" w:cs="Arial"/>
                <w:sz w:val="24"/>
                <w:szCs w:val="24"/>
              </w:rPr>
            </w:pPr>
            <w:r w:rsidRPr="008B1699">
              <w:rPr>
                <w:rFonts w:ascii="Arial Narrow" w:hAnsi="Arial Narrow" w:cs="Arial"/>
                <w:sz w:val="24"/>
                <w:szCs w:val="24"/>
              </w:rPr>
              <w:t xml:space="preserve">Describe a food system including foodsheds, agricultural diversification, environmental concerns of resource management (water, soil, fossil fuels, etc.) and market forces. </w:t>
            </w:r>
          </w:p>
          <w:p w:rsidR="008B1699" w:rsidRDefault="00D902AC" w:rsidP="008B1699">
            <w:pPr>
              <w:pStyle w:val="ListParagraph"/>
              <w:numPr>
                <w:ilvl w:val="2"/>
                <w:numId w:val="8"/>
              </w:numPr>
              <w:rPr>
                <w:rFonts w:ascii="Arial Narrow" w:hAnsi="Arial Narrow" w:cs="Arial"/>
                <w:sz w:val="24"/>
                <w:szCs w:val="24"/>
              </w:rPr>
            </w:pPr>
            <w:r>
              <w:rPr>
                <w:rFonts w:ascii="Arial Narrow" w:hAnsi="Arial Narrow" w:cs="Arial"/>
                <w:sz w:val="24"/>
                <w:szCs w:val="24"/>
              </w:rPr>
              <w:t>I</w:t>
            </w:r>
            <w:r w:rsidR="008B1699" w:rsidRPr="00C63952">
              <w:rPr>
                <w:rFonts w:ascii="Arial Narrow" w:hAnsi="Arial Narrow" w:cs="Arial"/>
                <w:sz w:val="24"/>
                <w:szCs w:val="24"/>
              </w:rPr>
              <w:t xml:space="preserve">dentify the influence of diet on the ecosystem at large and local ecosystems, in particular.  </w:t>
            </w:r>
          </w:p>
        </w:tc>
      </w:tr>
      <w:tr w:rsidR="00F04D2A" w:rsidTr="00473404">
        <w:tc>
          <w:tcPr>
            <w:tcW w:w="10728" w:type="dxa"/>
          </w:tcPr>
          <w:p w:rsidR="00B036A4" w:rsidRDefault="00B036A4" w:rsidP="00B036A4">
            <w:pPr>
              <w:pStyle w:val="ListParagraph"/>
              <w:numPr>
                <w:ilvl w:val="1"/>
                <w:numId w:val="8"/>
              </w:numPr>
              <w:rPr>
                <w:rFonts w:ascii="Arial Narrow" w:hAnsi="Arial Narrow" w:cs="Arial"/>
                <w:sz w:val="24"/>
                <w:szCs w:val="24"/>
              </w:rPr>
            </w:pPr>
            <w:r>
              <w:rPr>
                <w:rFonts w:ascii="Arial Narrow" w:hAnsi="Arial Narrow" w:cs="Arial"/>
                <w:sz w:val="24"/>
                <w:szCs w:val="24"/>
              </w:rPr>
              <w:t>Skills</w:t>
            </w:r>
          </w:p>
          <w:p w:rsidR="002A7F4A" w:rsidRPr="002A7F4A" w:rsidRDefault="002A7F4A" w:rsidP="002A7F4A">
            <w:pPr>
              <w:pStyle w:val="ListParagraph"/>
              <w:numPr>
                <w:ilvl w:val="2"/>
                <w:numId w:val="8"/>
              </w:numPr>
              <w:rPr>
                <w:rFonts w:ascii="Arial Narrow" w:hAnsi="Arial Narrow" w:cs="Arial"/>
                <w:sz w:val="24"/>
                <w:szCs w:val="24"/>
              </w:rPr>
            </w:pPr>
            <w:r w:rsidRPr="002A7F4A">
              <w:rPr>
                <w:rFonts w:ascii="Arial Narrow" w:hAnsi="Arial Narrow" w:cs="Arial"/>
                <w:sz w:val="24"/>
                <w:szCs w:val="24"/>
              </w:rPr>
              <w:t>Describe the impact of your food choices on the global food system.</w:t>
            </w:r>
          </w:p>
          <w:p w:rsidR="002A7F4A" w:rsidRPr="00D902AC" w:rsidRDefault="002A7F4A" w:rsidP="00D902AC">
            <w:pPr>
              <w:pStyle w:val="ListParagraph"/>
              <w:numPr>
                <w:ilvl w:val="2"/>
                <w:numId w:val="8"/>
              </w:numPr>
              <w:rPr>
                <w:rFonts w:ascii="Arial Narrow" w:hAnsi="Arial Narrow" w:cs="Arial"/>
                <w:sz w:val="24"/>
                <w:szCs w:val="24"/>
              </w:rPr>
            </w:pPr>
            <w:r>
              <w:rPr>
                <w:rFonts w:ascii="Arial Narrow" w:hAnsi="Arial Narrow" w:cs="Arial"/>
                <w:sz w:val="24"/>
                <w:szCs w:val="24"/>
              </w:rPr>
              <w:t>Identify a current policy</w:t>
            </w:r>
            <w:r w:rsidRPr="00C63952">
              <w:rPr>
                <w:rFonts w:ascii="Arial Narrow" w:hAnsi="Arial Narrow" w:cs="Arial"/>
                <w:sz w:val="24"/>
                <w:szCs w:val="24"/>
              </w:rPr>
              <w:t xml:space="preserve"> </w:t>
            </w:r>
            <w:r>
              <w:rPr>
                <w:rFonts w:ascii="Arial Narrow" w:hAnsi="Arial Narrow" w:cs="Arial"/>
                <w:sz w:val="24"/>
                <w:szCs w:val="24"/>
              </w:rPr>
              <w:t>and analyze the</w:t>
            </w:r>
            <w:r w:rsidRPr="00C63952">
              <w:rPr>
                <w:rFonts w:ascii="Arial Narrow" w:hAnsi="Arial Narrow" w:cs="Arial"/>
                <w:sz w:val="24"/>
                <w:szCs w:val="24"/>
              </w:rPr>
              <w:t xml:space="preserve"> impact on our resource management and </w:t>
            </w:r>
            <w:r>
              <w:rPr>
                <w:rFonts w:ascii="Arial Narrow" w:hAnsi="Arial Narrow" w:cs="Arial"/>
                <w:sz w:val="24"/>
                <w:szCs w:val="24"/>
              </w:rPr>
              <w:t>potential</w:t>
            </w:r>
            <w:r w:rsidRPr="00C63952">
              <w:rPr>
                <w:rFonts w:ascii="Arial Narrow" w:hAnsi="Arial Narrow" w:cs="Arial"/>
                <w:sz w:val="24"/>
                <w:szCs w:val="24"/>
              </w:rPr>
              <w:t xml:space="preserve"> ecological concerns.  </w:t>
            </w:r>
          </w:p>
        </w:tc>
      </w:tr>
      <w:tr w:rsidR="00F04D2A" w:rsidTr="00473404">
        <w:tc>
          <w:tcPr>
            <w:tcW w:w="10728" w:type="dxa"/>
          </w:tcPr>
          <w:p w:rsidR="002A7F4A" w:rsidRPr="002A7F4A" w:rsidRDefault="00B036A4" w:rsidP="002A7F4A">
            <w:pPr>
              <w:pStyle w:val="ListParagraph"/>
              <w:numPr>
                <w:ilvl w:val="1"/>
                <w:numId w:val="8"/>
              </w:numPr>
              <w:rPr>
                <w:rFonts w:ascii="Arial Narrow" w:hAnsi="Arial Narrow" w:cs="Arial"/>
                <w:sz w:val="24"/>
                <w:szCs w:val="24"/>
              </w:rPr>
            </w:pPr>
            <w:r>
              <w:rPr>
                <w:rFonts w:ascii="Arial Narrow" w:hAnsi="Arial Narrow" w:cs="Arial"/>
                <w:sz w:val="24"/>
                <w:szCs w:val="24"/>
              </w:rPr>
              <w:lastRenderedPageBreak/>
              <w:t>Dispositions</w:t>
            </w:r>
            <w:r w:rsidR="002A7F4A" w:rsidRPr="002A7F4A">
              <w:rPr>
                <w:rFonts w:ascii="Arial Narrow" w:hAnsi="Arial Narrow" w:cs="Arial"/>
                <w:sz w:val="24"/>
                <w:szCs w:val="24"/>
              </w:rPr>
              <w:t>.</w:t>
            </w:r>
          </w:p>
          <w:p w:rsidR="00EA6982" w:rsidRDefault="002A7F4A" w:rsidP="00EA6982">
            <w:pPr>
              <w:pStyle w:val="ListParagraph"/>
              <w:numPr>
                <w:ilvl w:val="2"/>
                <w:numId w:val="8"/>
              </w:numPr>
              <w:rPr>
                <w:rFonts w:ascii="Arial Narrow" w:hAnsi="Arial Narrow" w:cs="Arial"/>
                <w:sz w:val="24"/>
                <w:szCs w:val="24"/>
              </w:rPr>
            </w:pPr>
            <w:r>
              <w:rPr>
                <w:rFonts w:ascii="Arial Narrow" w:hAnsi="Arial Narrow" w:cs="Arial"/>
                <w:sz w:val="24"/>
                <w:szCs w:val="24"/>
              </w:rPr>
              <w:t xml:space="preserve">Appreciate the changing </w:t>
            </w:r>
            <w:r w:rsidR="00B02ECA">
              <w:rPr>
                <w:rFonts w:ascii="Arial Narrow" w:hAnsi="Arial Narrow" w:cs="Arial"/>
                <w:sz w:val="24"/>
                <w:szCs w:val="24"/>
              </w:rPr>
              <w:t>cultural effects of diet within communities</w:t>
            </w:r>
            <w:r>
              <w:rPr>
                <w:rFonts w:ascii="Arial Narrow" w:hAnsi="Arial Narrow" w:cs="Arial"/>
                <w:sz w:val="24"/>
                <w:szCs w:val="24"/>
              </w:rPr>
              <w:t xml:space="preserve"> and throughout time.</w:t>
            </w:r>
          </w:p>
          <w:p w:rsidR="002A7F4A" w:rsidRDefault="002A7F4A" w:rsidP="00EA6982">
            <w:pPr>
              <w:pStyle w:val="ListParagraph"/>
              <w:numPr>
                <w:ilvl w:val="2"/>
                <w:numId w:val="8"/>
              </w:numPr>
              <w:rPr>
                <w:rFonts w:ascii="Arial Narrow" w:hAnsi="Arial Narrow" w:cs="Arial"/>
                <w:sz w:val="24"/>
                <w:szCs w:val="24"/>
              </w:rPr>
            </w:pPr>
            <w:r>
              <w:rPr>
                <w:rFonts w:ascii="Arial Narrow" w:hAnsi="Arial Narrow" w:cs="Arial"/>
                <w:sz w:val="24"/>
                <w:szCs w:val="24"/>
              </w:rPr>
              <w:t xml:space="preserve">Develop an appreciation of safeguarding the food supply in light of growing environmental concerns. </w:t>
            </w:r>
          </w:p>
        </w:tc>
      </w:tr>
      <w:tr w:rsidR="00F04D2A" w:rsidTr="00473404">
        <w:tc>
          <w:tcPr>
            <w:tcW w:w="10728" w:type="dxa"/>
            <w:shd w:val="clear" w:color="auto" w:fill="00B0F0"/>
          </w:tcPr>
          <w:p w:rsidR="00473404" w:rsidRPr="00473404" w:rsidRDefault="00473404" w:rsidP="00473404">
            <w:pPr>
              <w:pStyle w:val="ListParagraph"/>
              <w:numPr>
                <w:ilvl w:val="0"/>
                <w:numId w:val="7"/>
              </w:numPr>
              <w:rPr>
                <w:rFonts w:ascii="Arial Narrow" w:hAnsi="Arial Narrow" w:cs="Arial"/>
                <w:sz w:val="24"/>
                <w:szCs w:val="24"/>
              </w:rPr>
            </w:pPr>
            <w:r>
              <w:rPr>
                <w:rFonts w:ascii="Arial Narrow" w:hAnsi="Arial Narrow" w:cs="Arial"/>
                <w:sz w:val="24"/>
                <w:szCs w:val="24"/>
              </w:rPr>
              <w:t>Evidence</w:t>
            </w:r>
          </w:p>
        </w:tc>
      </w:tr>
      <w:tr w:rsidR="00D902AC" w:rsidTr="00473404">
        <w:tc>
          <w:tcPr>
            <w:tcW w:w="10728" w:type="dxa"/>
          </w:tcPr>
          <w:p w:rsidR="00D902AC" w:rsidRDefault="00D902AC" w:rsidP="00473404">
            <w:pPr>
              <w:pStyle w:val="ListParagraph"/>
              <w:numPr>
                <w:ilvl w:val="0"/>
                <w:numId w:val="9"/>
              </w:numPr>
              <w:rPr>
                <w:rFonts w:ascii="Arial Narrow" w:hAnsi="Arial Narrow" w:cs="Arial"/>
                <w:sz w:val="24"/>
                <w:szCs w:val="24"/>
              </w:rPr>
            </w:pPr>
            <w:r>
              <w:rPr>
                <w:rFonts w:ascii="Arial Narrow" w:hAnsi="Arial Narrow" w:cs="Arial"/>
                <w:sz w:val="24"/>
                <w:szCs w:val="24"/>
              </w:rPr>
              <w:t>Weekly discussions</w:t>
            </w:r>
          </w:p>
        </w:tc>
      </w:tr>
      <w:tr w:rsidR="00F04D2A" w:rsidTr="00473404">
        <w:tc>
          <w:tcPr>
            <w:tcW w:w="10728" w:type="dxa"/>
          </w:tcPr>
          <w:p w:rsidR="00473404" w:rsidRPr="00473404" w:rsidRDefault="00473404" w:rsidP="00473404">
            <w:pPr>
              <w:pStyle w:val="ListParagraph"/>
              <w:numPr>
                <w:ilvl w:val="0"/>
                <w:numId w:val="9"/>
              </w:numPr>
              <w:rPr>
                <w:rFonts w:ascii="Arial Narrow" w:hAnsi="Arial Narrow" w:cs="Arial"/>
                <w:sz w:val="24"/>
                <w:szCs w:val="24"/>
              </w:rPr>
            </w:pPr>
            <w:r>
              <w:rPr>
                <w:rFonts w:ascii="Arial Narrow" w:hAnsi="Arial Narrow" w:cs="Arial"/>
                <w:sz w:val="24"/>
                <w:szCs w:val="24"/>
              </w:rPr>
              <w:t>Performance Tasks</w:t>
            </w:r>
          </w:p>
        </w:tc>
      </w:tr>
      <w:tr w:rsidR="00F04D2A" w:rsidTr="00473404">
        <w:tc>
          <w:tcPr>
            <w:tcW w:w="10728" w:type="dxa"/>
          </w:tcPr>
          <w:p w:rsidR="00B02ECA" w:rsidRDefault="00D902AC" w:rsidP="005D4053">
            <w:pPr>
              <w:pStyle w:val="ListParagraph"/>
              <w:numPr>
                <w:ilvl w:val="1"/>
                <w:numId w:val="9"/>
              </w:numPr>
              <w:rPr>
                <w:rFonts w:ascii="Arial Narrow" w:hAnsi="Arial Narrow" w:cs="Arial"/>
                <w:sz w:val="24"/>
                <w:szCs w:val="24"/>
              </w:rPr>
            </w:pPr>
            <w:r>
              <w:rPr>
                <w:rFonts w:ascii="Arial Narrow" w:hAnsi="Arial Narrow" w:cs="Arial"/>
                <w:sz w:val="24"/>
                <w:szCs w:val="24"/>
              </w:rPr>
              <w:t xml:space="preserve">Community </w:t>
            </w:r>
            <w:r w:rsidR="00B02ECA">
              <w:rPr>
                <w:rFonts w:ascii="Arial Narrow" w:hAnsi="Arial Narrow" w:cs="Arial"/>
                <w:sz w:val="24"/>
                <w:szCs w:val="24"/>
              </w:rPr>
              <w:t>events</w:t>
            </w:r>
            <w:r w:rsidR="00BB26CD">
              <w:rPr>
                <w:rFonts w:ascii="Arial Narrow" w:hAnsi="Arial Narrow" w:cs="Arial"/>
                <w:sz w:val="24"/>
                <w:szCs w:val="24"/>
              </w:rPr>
              <w:t xml:space="preserve"> (individual)</w:t>
            </w:r>
          </w:p>
        </w:tc>
      </w:tr>
      <w:tr w:rsidR="00BB26CD" w:rsidTr="00473404">
        <w:tc>
          <w:tcPr>
            <w:tcW w:w="10728" w:type="dxa"/>
          </w:tcPr>
          <w:p w:rsidR="00BB26CD" w:rsidRDefault="00BB26CD" w:rsidP="00BB26CD">
            <w:pPr>
              <w:pStyle w:val="ListParagraph"/>
              <w:numPr>
                <w:ilvl w:val="1"/>
                <w:numId w:val="9"/>
              </w:numPr>
              <w:rPr>
                <w:rFonts w:ascii="Arial Narrow" w:hAnsi="Arial Narrow" w:cs="Arial"/>
                <w:sz w:val="24"/>
                <w:szCs w:val="24"/>
              </w:rPr>
            </w:pPr>
            <w:r>
              <w:rPr>
                <w:rFonts w:ascii="Arial Narrow" w:hAnsi="Arial Narrow" w:cs="Arial"/>
                <w:sz w:val="24"/>
                <w:szCs w:val="24"/>
              </w:rPr>
              <w:t>Food system case study (small group)</w:t>
            </w:r>
          </w:p>
        </w:tc>
      </w:tr>
      <w:tr w:rsidR="00F04D2A" w:rsidTr="00473404">
        <w:tc>
          <w:tcPr>
            <w:tcW w:w="10728" w:type="dxa"/>
          </w:tcPr>
          <w:p w:rsidR="00B02ECA" w:rsidRDefault="00BB26CD" w:rsidP="00BB26CD">
            <w:pPr>
              <w:pStyle w:val="ListParagraph"/>
              <w:numPr>
                <w:ilvl w:val="1"/>
                <w:numId w:val="9"/>
              </w:numPr>
              <w:rPr>
                <w:rFonts w:ascii="Arial Narrow" w:hAnsi="Arial Narrow" w:cs="Arial"/>
                <w:sz w:val="24"/>
                <w:szCs w:val="24"/>
              </w:rPr>
            </w:pPr>
            <w:r>
              <w:rPr>
                <w:rFonts w:ascii="Arial Narrow" w:hAnsi="Arial Narrow" w:cs="Arial"/>
                <w:sz w:val="24"/>
                <w:szCs w:val="24"/>
              </w:rPr>
              <w:t>Water issue</w:t>
            </w:r>
            <w:r w:rsidR="00D902AC">
              <w:rPr>
                <w:rFonts w:ascii="Arial Narrow" w:hAnsi="Arial Narrow" w:cs="Arial"/>
                <w:sz w:val="24"/>
                <w:szCs w:val="24"/>
              </w:rPr>
              <w:t xml:space="preserve"> analysis</w:t>
            </w:r>
            <w:r>
              <w:rPr>
                <w:rFonts w:ascii="Arial Narrow" w:hAnsi="Arial Narrow" w:cs="Arial"/>
                <w:sz w:val="24"/>
                <w:szCs w:val="24"/>
              </w:rPr>
              <w:t xml:space="preserve"> (small group)</w:t>
            </w:r>
          </w:p>
        </w:tc>
      </w:tr>
      <w:tr w:rsidR="00F04D2A" w:rsidTr="00473404">
        <w:tc>
          <w:tcPr>
            <w:tcW w:w="10728" w:type="dxa"/>
          </w:tcPr>
          <w:p w:rsidR="00B02ECA" w:rsidRDefault="00B02ECA" w:rsidP="00B02ECA">
            <w:pPr>
              <w:pStyle w:val="ListParagraph"/>
              <w:numPr>
                <w:ilvl w:val="1"/>
                <w:numId w:val="9"/>
              </w:numPr>
              <w:rPr>
                <w:rFonts w:ascii="Arial Narrow" w:hAnsi="Arial Narrow" w:cs="Arial"/>
                <w:sz w:val="24"/>
                <w:szCs w:val="24"/>
              </w:rPr>
            </w:pPr>
            <w:r>
              <w:rPr>
                <w:rFonts w:ascii="Arial Narrow" w:hAnsi="Arial Narrow" w:cs="Arial"/>
                <w:sz w:val="24"/>
                <w:szCs w:val="24"/>
              </w:rPr>
              <w:t>Sustainable dinner for college peers</w:t>
            </w:r>
            <w:r w:rsidR="00D902AC">
              <w:rPr>
                <w:rFonts w:ascii="Arial Narrow" w:hAnsi="Arial Narrow" w:cs="Arial"/>
                <w:sz w:val="24"/>
                <w:szCs w:val="24"/>
              </w:rPr>
              <w:t xml:space="preserve"> (final project)</w:t>
            </w:r>
          </w:p>
        </w:tc>
      </w:tr>
      <w:tr w:rsidR="00F04D2A" w:rsidTr="00473404">
        <w:tc>
          <w:tcPr>
            <w:tcW w:w="10728" w:type="dxa"/>
          </w:tcPr>
          <w:p w:rsidR="00473404" w:rsidRPr="00473404" w:rsidRDefault="00473404" w:rsidP="00473404">
            <w:pPr>
              <w:pStyle w:val="ListParagraph"/>
              <w:numPr>
                <w:ilvl w:val="0"/>
                <w:numId w:val="9"/>
              </w:numPr>
              <w:rPr>
                <w:rFonts w:ascii="Arial Narrow" w:hAnsi="Arial Narrow" w:cs="Arial"/>
                <w:sz w:val="24"/>
                <w:szCs w:val="24"/>
              </w:rPr>
            </w:pPr>
            <w:r>
              <w:rPr>
                <w:rFonts w:ascii="Arial Narrow" w:hAnsi="Arial Narrow" w:cs="Arial"/>
                <w:sz w:val="24"/>
                <w:szCs w:val="24"/>
              </w:rPr>
              <w:t>Quizzes and Exams</w:t>
            </w:r>
          </w:p>
        </w:tc>
      </w:tr>
      <w:tr w:rsidR="00F04D2A" w:rsidTr="00473404">
        <w:tc>
          <w:tcPr>
            <w:tcW w:w="10728" w:type="dxa"/>
          </w:tcPr>
          <w:p w:rsidR="00B02ECA" w:rsidRDefault="00B02ECA" w:rsidP="00B02ECA">
            <w:pPr>
              <w:pStyle w:val="ListParagraph"/>
              <w:numPr>
                <w:ilvl w:val="1"/>
                <w:numId w:val="9"/>
              </w:numPr>
              <w:rPr>
                <w:rFonts w:ascii="Arial Narrow" w:hAnsi="Arial Narrow" w:cs="Arial"/>
                <w:sz w:val="24"/>
                <w:szCs w:val="24"/>
              </w:rPr>
            </w:pPr>
            <w:r>
              <w:rPr>
                <w:rFonts w:ascii="Arial Narrow" w:hAnsi="Arial Narrow" w:cs="Arial"/>
                <w:sz w:val="24"/>
                <w:szCs w:val="24"/>
              </w:rPr>
              <w:t>Noncredit quizzes</w:t>
            </w:r>
          </w:p>
        </w:tc>
      </w:tr>
      <w:tr w:rsidR="00F04D2A" w:rsidTr="00473404">
        <w:tc>
          <w:tcPr>
            <w:tcW w:w="10728" w:type="dxa"/>
          </w:tcPr>
          <w:p w:rsidR="00B02ECA" w:rsidRDefault="00B02ECA" w:rsidP="00B02ECA">
            <w:pPr>
              <w:pStyle w:val="ListParagraph"/>
              <w:numPr>
                <w:ilvl w:val="1"/>
                <w:numId w:val="9"/>
              </w:numPr>
              <w:rPr>
                <w:rFonts w:ascii="Arial Narrow" w:hAnsi="Arial Narrow" w:cs="Arial"/>
                <w:sz w:val="24"/>
                <w:szCs w:val="24"/>
              </w:rPr>
            </w:pPr>
            <w:r>
              <w:rPr>
                <w:rFonts w:ascii="Arial Narrow" w:hAnsi="Arial Narrow" w:cs="Arial"/>
                <w:sz w:val="24"/>
                <w:szCs w:val="24"/>
              </w:rPr>
              <w:t>Exams</w:t>
            </w:r>
          </w:p>
        </w:tc>
      </w:tr>
      <w:tr w:rsidR="00F04D2A" w:rsidTr="00473404">
        <w:tc>
          <w:tcPr>
            <w:tcW w:w="10728" w:type="dxa"/>
          </w:tcPr>
          <w:p w:rsidR="00B02ECA" w:rsidRDefault="00B02ECA" w:rsidP="00B02ECA">
            <w:pPr>
              <w:pStyle w:val="ListParagraph"/>
              <w:numPr>
                <w:ilvl w:val="1"/>
                <w:numId w:val="9"/>
              </w:numPr>
              <w:rPr>
                <w:rFonts w:ascii="Arial Narrow" w:hAnsi="Arial Narrow" w:cs="Arial"/>
                <w:sz w:val="24"/>
                <w:szCs w:val="24"/>
              </w:rPr>
            </w:pPr>
            <w:r>
              <w:rPr>
                <w:rFonts w:ascii="Arial Narrow" w:hAnsi="Arial Narrow" w:cs="Arial"/>
                <w:sz w:val="24"/>
                <w:szCs w:val="24"/>
              </w:rPr>
              <w:t>Writing short answers</w:t>
            </w:r>
          </w:p>
        </w:tc>
      </w:tr>
    </w:tbl>
    <w:p w:rsidR="00EE4997" w:rsidRPr="00C63952" w:rsidRDefault="00EE4997">
      <w:pPr>
        <w:rPr>
          <w:rFonts w:ascii="Arial Narrow" w:hAnsi="Arial Narrow" w:cs="Arial"/>
          <w:sz w:val="24"/>
          <w:szCs w:val="24"/>
        </w:rPr>
      </w:pPr>
    </w:p>
    <w:p w:rsidR="00EE4997" w:rsidRPr="00C63952" w:rsidRDefault="00EE4997">
      <w:pPr>
        <w:rPr>
          <w:rFonts w:ascii="Arial Narrow" w:hAnsi="Arial Narrow" w:cs="Arial"/>
          <w:sz w:val="24"/>
          <w:szCs w:val="24"/>
        </w:rPr>
      </w:pPr>
    </w:p>
    <w:p w:rsidR="00D313D2" w:rsidRPr="00C63952" w:rsidRDefault="00D313D2" w:rsidP="00D313D2">
      <w:pPr>
        <w:rPr>
          <w:rFonts w:ascii="Arial Narrow" w:hAnsi="Arial Narrow" w:cs="Arial"/>
          <w:sz w:val="24"/>
          <w:szCs w:val="24"/>
        </w:rPr>
      </w:pPr>
      <w:r w:rsidRPr="00C63952">
        <w:rPr>
          <w:rFonts w:ascii="Arial Narrow" w:hAnsi="Arial Narrow" w:cs="Arial"/>
          <w:b/>
          <w:sz w:val="24"/>
          <w:szCs w:val="24"/>
          <w:u w:val="single"/>
        </w:rPr>
        <w:t xml:space="preserve">Required </w:t>
      </w:r>
      <w:r>
        <w:rPr>
          <w:rFonts w:ascii="Arial Narrow" w:hAnsi="Arial Narrow" w:cs="Arial"/>
          <w:b/>
          <w:sz w:val="24"/>
          <w:szCs w:val="24"/>
          <w:u w:val="single"/>
        </w:rPr>
        <w:t>Reading</w:t>
      </w:r>
      <w:r w:rsidRPr="00C63952">
        <w:rPr>
          <w:rFonts w:ascii="Arial Narrow" w:hAnsi="Arial Narrow" w:cs="Arial"/>
          <w:b/>
          <w:sz w:val="24"/>
          <w:szCs w:val="24"/>
          <w:u w:val="single"/>
        </w:rPr>
        <w:t>:</w:t>
      </w:r>
      <w:r w:rsidR="00D902AC">
        <w:rPr>
          <w:rFonts w:ascii="Arial Narrow" w:hAnsi="Arial Narrow" w:cs="Arial"/>
          <w:b/>
          <w:sz w:val="24"/>
          <w:szCs w:val="24"/>
          <w:u w:val="single"/>
        </w:rPr>
        <w:t xml:space="preserve"> </w:t>
      </w:r>
      <w:r w:rsidRPr="00C63952">
        <w:rPr>
          <w:rFonts w:ascii="Arial Narrow" w:hAnsi="Arial Narrow" w:cs="Arial"/>
          <w:sz w:val="24"/>
          <w:szCs w:val="24"/>
        </w:rPr>
        <w:tab/>
      </w:r>
    </w:p>
    <w:p w:rsidR="00D313D2" w:rsidRDefault="00D313D2" w:rsidP="00D313D2">
      <w:pPr>
        <w:numPr>
          <w:ilvl w:val="0"/>
          <w:numId w:val="4"/>
        </w:numPr>
        <w:outlineLvl w:val="0"/>
        <w:rPr>
          <w:rFonts w:ascii="Arial Narrow" w:hAnsi="Arial Narrow" w:cs="Arial"/>
          <w:sz w:val="24"/>
          <w:szCs w:val="24"/>
        </w:rPr>
      </w:pPr>
      <w:r w:rsidRPr="00C63952">
        <w:rPr>
          <w:rFonts w:ascii="Arial Narrow" w:hAnsi="Arial Narrow" w:cs="Arial"/>
          <w:sz w:val="24"/>
          <w:szCs w:val="24"/>
        </w:rPr>
        <w:t xml:space="preserve">Pollan, M. (2006) The Omnivore’s Dilemma.  The Penguin Press, </w:t>
      </w:r>
      <w:smartTag w:uri="urn:schemas-microsoft-com:office:smarttags" w:element="place">
        <w:smartTag w:uri="urn:schemas-microsoft-com:office:smarttags" w:element="City">
          <w:r w:rsidRPr="00C63952">
            <w:rPr>
              <w:rFonts w:ascii="Arial Narrow" w:hAnsi="Arial Narrow" w:cs="Arial"/>
              <w:sz w:val="24"/>
              <w:szCs w:val="24"/>
            </w:rPr>
            <w:t>New York</w:t>
          </w:r>
        </w:smartTag>
        <w:r w:rsidRPr="00C63952">
          <w:rPr>
            <w:rFonts w:ascii="Arial Narrow" w:hAnsi="Arial Narrow" w:cs="Arial"/>
            <w:sz w:val="24"/>
            <w:szCs w:val="24"/>
          </w:rPr>
          <w:t xml:space="preserve">, </w:t>
        </w:r>
        <w:smartTag w:uri="urn:schemas-microsoft-com:office:smarttags" w:element="State">
          <w:r w:rsidRPr="00C63952">
            <w:rPr>
              <w:rFonts w:ascii="Arial Narrow" w:hAnsi="Arial Narrow" w:cs="Arial"/>
              <w:sz w:val="24"/>
              <w:szCs w:val="24"/>
            </w:rPr>
            <w:t>NY</w:t>
          </w:r>
        </w:smartTag>
      </w:smartTag>
      <w:r w:rsidRPr="00C63952">
        <w:rPr>
          <w:rFonts w:ascii="Arial Narrow" w:hAnsi="Arial Narrow" w:cs="Arial"/>
          <w:sz w:val="24"/>
          <w:szCs w:val="24"/>
        </w:rPr>
        <w:t xml:space="preserve">.  </w:t>
      </w:r>
    </w:p>
    <w:p w:rsidR="00D313D2" w:rsidRDefault="00D313D2" w:rsidP="00D313D2">
      <w:pPr>
        <w:numPr>
          <w:ilvl w:val="0"/>
          <w:numId w:val="4"/>
        </w:numPr>
        <w:outlineLvl w:val="0"/>
        <w:rPr>
          <w:rFonts w:ascii="Arial Narrow" w:hAnsi="Arial Narrow" w:cs="Arial"/>
          <w:sz w:val="24"/>
          <w:szCs w:val="24"/>
        </w:rPr>
      </w:pPr>
      <w:r w:rsidRPr="00C63952">
        <w:rPr>
          <w:rFonts w:ascii="Arial Narrow" w:hAnsi="Arial Narrow" w:cs="Arial"/>
          <w:sz w:val="24"/>
          <w:szCs w:val="24"/>
        </w:rPr>
        <w:t>New York Times, daily</w:t>
      </w:r>
      <w:r>
        <w:rPr>
          <w:rFonts w:ascii="Arial Narrow" w:hAnsi="Arial Narrow" w:cs="Arial"/>
          <w:sz w:val="24"/>
          <w:szCs w:val="24"/>
        </w:rPr>
        <w:t xml:space="preserve"> (available online)</w:t>
      </w:r>
    </w:p>
    <w:p w:rsidR="00D313D2" w:rsidRDefault="00D313D2" w:rsidP="00D313D2">
      <w:pPr>
        <w:numPr>
          <w:ilvl w:val="0"/>
          <w:numId w:val="4"/>
        </w:numPr>
        <w:outlineLvl w:val="0"/>
        <w:rPr>
          <w:rFonts w:ascii="Arial Narrow" w:hAnsi="Arial Narrow" w:cs="Arial"/>
          <w:sz w:val="24"/>
          <w:szCs w:val="24"/>
        </w:rPr>
      </w:pPr>
      <w:r>
        <w:rPr>
          <w:rFonts w:ascii="Arial Narrow" w:hAnsi="Arial Narrow" w:cs="Arial"/>
          <w:sz w:val="24"/>
          <w:szCs w:val="24"/>
        </w:rPr>
        <w:t>See D2L content page for additional resource materials</w:t>
      </w:r>
    </w:p>
    <w:p w:rsidR="00D313D2" w:rsidRPr="00C63952" w:rsidRDefault="00D313D2" w:rsidP="00D313D2">
      <w:pPr>
        <w:ind w:left="360"/>
        <w:outlineLvl w:val="0"/>
        <w:rPr>
          <w:rFonts w:ascii="Arial Narrow" w:hAnsi="Arial Narrow" w:cs="Arial"/>
          <w:sz w:val="24"/>
          <w:szCs w:val="24"/>
        </w:rPr>
      </w:pPr>
    </w:p>
    <w:p w:rsidR="00EE4997" w:rsidRPr="00C63952" w:rsidRDefault="00EE4997">
      <w:pPr>
        <w:rPr>
          <w:rFonts w:ascii="Arial Narrow" w:hAnsi="Arial Narrow" w:cs="Arial"/>
          <w:b/>
          <w:bCs/>
          <w:sz w:val="24"/>
          <w:szCs w:val="24"/>
          <w:u w:val="single"/>
        </w:rPr>
      </w:pPr>
      <w:r w:rsidRPr="00C63952">
        <w:rPr>
          <w:rFonts w:ascii="Arial Narrow" w:hAnsi="Arial Narrow" w:cs="Arial"/>
          <w:b/>
          <w:bCs/>
          <w:sz w:val="24"/>
          <w:szCs w:val="24"/>
          <w:u w:val="single"/>
        </w:rPr>
        <w:t>Course Evaluation:</w:t>
      </w:r>
    </w:p>
    <w:p w:rsidR="00680832" w:rsidRPr="00C63952" w:rsidRDefault="00352C38" w:rsidP="00680832">
      <w:pPr>
        <w:rPr>
          <w:rFonts w:ascii="Arial Narrow" w:hAnsi="Arial Narrow"/>
          <w:b/>
          <w:sz w:val="24"/>
          <w:szCs w:val="24"/>
        </w:rPr>
      </w:pPr>
      <w:r w:rsidRPr="00C63952">
        <w:rPr>
          <w:rFonts w:ascii="Arial Narrow" w:hAnsi="Arial Narrow" w:cs="Arial"/>
          <w:sz w:val="24"/>
          <w:szCs w:val="24"/>
        </w:rPr>
        <w:t xml:space="preserve"> </w:t>
      </w:r>
    </w:p>
    <w:p w:rsidR="00680832" w:rsidRPr="00C63952" w:rsidRDefault="00D902AC" w:rsidP="00680832">
      <w:pPr>
        <w:numPr>
          <w:ilvl w:val="0"/>
          <w:numId w:val="5"/>
        </w:numPr>
        <w:rPr>
          <w:rFonts w:ascii="Arial Narrow" w:hAnsi="Arial Narrow"/>
          <w:sz w:val="24"/>
          <w:szCs w:val="24"/>
        </w:rPr>
      </w:pPr>
      <w:r>
        <w:rPr>
          <w:rFonts w:ascii="Arial Narrow" w:hAnsi="Arial Narrow"/>
          <w:sz w:val="24"/>
          <w:szCs w:val="24"/>
        </w:rPr>
        <w:t xml:space="preserve">Weekly discussions </w:t>
      </w:r>
      <w:r w:rsidR="00680832" w:rsidRPr="00C63952">
        <w:rPr>
          <w:rFonts w:ascii="Arial Narrow" w:hAnsi="Arial Narrow"/>
          <w:sz w:val="24"/>
          <w:szCs w:val="24"/>
        </w:rPr>
        <w:tab/>
      </w:r>
      <w:r w:rsidR="00680832" w:rsidRPr="00C63952">
        <w:rPr>
          <w:rFonts w:ascii="Arial Narrow" w:hAnsi="Arial Narrow"/>
          <w:sz w:val="24"/>
          <w:szCs w:val="24"/>
        </w:rPr>
        <w:tab/>
      </w:r>
      <w:r w:rsidR="00680832" w:rsidRPr="00C63952">
        <w:rPr>
          <w:rFonts w:ascii="Arial Narrow" w:hAnsi="Arial Narrow"/>
          <w:sz w:val="24"/>
          <w:szCs w:val="24"/>
        </w:rPr>
        <w:tab/>
      </w:r>
      <w:r w:rsidR="00680832" w:rsidRPr="00C63952">
        <w:rPr>
          <w:rFonts w:ascii="Arial Narrow" w:hAnsi="Arial Narrow"/>
          <w:sz w:val="24"/>
          <w:szCs w:val="24"/>
        </w:rPr>
        <w:tab/>
      </w:r>
      <w:r w:rsidR="00983401">
        <w:rPr>
          <w:rFonts w:ascii="Arial Narrow" w:hAnsi="Arial Narrow"/>
          <w:sz w:val="24"/>
          <w:szCs w:val="24"/>
        </w:rPr>
        <w:tab/>
      </w:r>
      <w:r w:rsidR="00A71A0C">
        <w:rPr>
          <w:rFonts w:ascii="Arial Narrow" w:hAnsi="Arial Narrow"/>
          <w:sz w:val="24"/>
          <w:szCs w:val="24"/>
        </w:rPr>
        <w:t>90</w:t>
      </w:r>
      <w:r w:rsidR="00680832" w:rsidRPr="00C63952">
        <w:rPr>
          <w:rFonts w:ascii="Arial Narrow" w:hAnsi="Arial Narrow"/>
          <w:sz w:val="24"/>
          <w:szCs w:val="24"/>
        </w:rPr>
        <w:t xml:space="preserve"> points</w:t>
      </w:r>
    </w:p>
    <w:p w:rsidR="00680832" w:rsidRPr="00C63952" w:rsidRDefault="00C5496D" w:rsidP="00680832">
      <w:pPr>
        <w:numPr>
          <w:ilvl w:val="0"/>
          <w:numId w:val="5"/>
        </w:numPr>
        <w:rPr>
          <w:rFonts w:ascii="Arial Narrow" w:hAnsi="Arial Narrow"/>
          <w:sz w:val="24"/>
          <w:szCs w:val="24"/>
        </w:rPr>
      </w:pPr>
      <w:r w:rsidRPr="00C63952">
        <w:rPr>
          <w:rFonts w:ascii="Arial Narrow" w:hAnsi="Arial Narrow"/>
          <w:sz w:val="24"/>
          <w:szCs w:val="24"/>
        </w:rPr>
        <w:t>T</w:t>
      </w:r>
      <w:r w:rsidR="00D313D2">
        <w:rPr>
          <w:rFonts w:ascii="Arial Narrow" w:hAnsi="Arial Narrow"/>
          <w:sz w:val="24"/>
          <w:szCs w:val="24"/>
        </w:rPr>
        <w:t>wo exams</w:t>
      </w:r>
      <w:r w:rsidR="00D313D2">
        <w:rPr>
          <w:rFonts w:ascii="Arial Narrow" w:hAnsi="Arial Narrow"/>
          <w:sz w:val="24"/>
          <w:szCs w:val="24"/>
        </w:rPr>
        <w:tab/>
      </w:r>
      <w:r w:rsidR="001E0E2F">
        <w:rPr>
          <w:rFonts w:ascii="Arial Narrow" w:hAnsi="Arial Narrow"/>
          <w:sz w:val="24"/>
          <w:szCs w:val="24"/>
        </w:rPr>
        <w:t>(100 points each)</w:t>
      </w:r>
      <w:r w:rsidR="00D313D2">
        <w:rPr>
          <w:rFonts w:ascii="Arial Narrow" w:hAnsi="Arial Narrow"/>
          <w:sz w:val="24"/>
          <w:szCs w:val="24"/>
        </w:rPr>
        <w:tab/>
      </w:r>
      <w:r w:rsidRPr="00C63952">
        <w:rPr>
          <w:rFonts w:ascii="Arial Narrow" w:hAnsi="Arial Narrow"/>
          <w:sz w:val="24"/>
          <w:szCs w:val="24"/>
        </w:rPr>
        <w:tab/>
      </w:r>
      <w:r w:rsidRPr="00C63952">
        <w:rPr>
          <w:rFonts w:ascii="Arial Narrow" w:hAnsi="Arial Narrow"/>
          <w:sz w:val="24"/>
          <w:szCs w:val="24"/>
        </w:rPr>
        <w:tab/>
      </w:r>
      <w:r w:rsidR="007874A7">
        <w:rPr>
          <w:rFonts w:ascii="Arial Narrow" w:hAnsi="Arial Narrow"/>
          <w:sz w:val="24"/>
          <w:szCs w:val="24"/>
        </w:rPr>
        <w:t xml:space="preserve">200 points </w:t>
      </w:r>
    </w:p>
    <w:p w:rsidR="00680832" w:rsidRPr="00C63952" w:rsidRDefault="00680832" w:rsidP="00680832">
      <w:pPr>
        <w:numPr>
          <w:ilvl w:val="0"/>
          <w:numId w:val="5"/>
        </w:numPr>
        <w:rPr>
          <w:rFonts w:ascii="Arial Narrow" w:hAnsi="Arial Narrow"/>
          <w:sz w:val="24"/>
          <w:szCs w:val="24"/>
        </w:rPr>
      </w:pPr>
      <w:r w:rsidRPr="00C63952">
        <w:rPr>
          <w:rFonts w:ascii="Arial Narrow" w:hAnsi="Arial Narrow"/>
          <w:sz w:val="24"/>
          <w:szCs w:val="24"/>
        </w:rPr>
        <w:t>Case studies:</w:t>
      </w:r>
      <w:r w:rsidRPr="00C63952">
        <w:rPr>
          <w:rFonts w:ascii="Arial Narrow" w:hAnsi="Arial Narrow"/>
          <w:sz w:val="24"/>
          <w:szCs w:val="24"/>
        </w:rPr>
        <w:tab/>
      </w:r>
      <w:r w:rsidRPr="00C63952">
        <w:rPr>
          <w:rFonts w:ascii="Arial Narrow" w:hAnsi="Arial Narrow"/>
          <w:sz w:val="24"/>
          <w:szCs w:val="24"/>
        </w:rPr>
        <w:tab/>
      </w:r>
      <w:r w:rsidRPr="00C63952">
        <w:rPr>
          <w:rFonts w:ascii="Arial Narrow" w:hAnsi="Arial Narrow"/>
          <w:sz w:val="24"/>
          <w:szCs w:val="24"/>
        </w:rPr>
        <w:tab/>
      </w:r>
      <w:r w:rsidRPr="00C63952">
        <w:rPr>
          <w:rFonts w:ascii="Arial Narrow" w:hAnsi="Arial Narrow"/>
          <w:sz w:val="24"/>
          <w:szCs w:val="24"/>
        </w:rPr>
        <w:tab/>
      </w:r>
      <w:r w:rsidR="00BE56C1" w:rsidRPr="00C63952">
        <w:rPr>
          <w:rFonts w:ascii="Arial Narrow" w:hAnsi="Arial Narrow"/>
          <w:sz w:val="24"/>
          <w:szCs w:val="24"/>
        </w:rPr>
        <w:tab/>
      </w:r>
      <w:r w:rsidR="00BE56C1" w:rsidRPr="00C63952">
        <w:rPr>
          <w:rFonts w:ascii="Arial Narrow" w:hAnsi="Arial Narrow"/>
          <w:sz w:val="24"/>
          <w:szCs w:val="24"/>
        </w:rPr>
        <w:tab/>
      </w:r>
      <w:r w:rsidRPr="00C63952">
        <w:rPr>
          <w:rFonts w:ascii="Arial Narrow" w:hAnsi="Arial Narrow"/>
          <w:sz w:val="24"/>
          <w:szCs w:val="24"/>
        </w:rPr>
        <w:t xml:space="preserve"> </w:t>
      </w:r>
    </w:p>
    <w:p w:rsidR="00ED5523" w:rsidRDefault="007673C1" w:rsidP="00ED5523">
      <w:pPr>
        <w:numPr>
          <w:ilvl w:val="1"/>
          <w:numId w:val="5"/>
        </w:numPr>
        <w:rPr>
          <w:rFonts w:ascii="Arial Narrow" w:hAnsi="Arial Narrow"/>
          <w:sz w:val="24"/>
          <w:szCs w:val="24"/>
        </w:rPr>
      </w:pPr>
      <w:r>
        <w:rPr>
          <w:rFonts w:ascii="Arial Narrow" w:hAnsi="Arial Narrow"/>
          <w:sz w:val="24"/>
          <w:szCs w:val="24"/>
        </w:rPr>
        <w:t>Case study</w:t>
      </w:r>
      <w:r w:rsidR="008A0DA8">
        <w:rPr>
          <w:rFonts w:ascii="Arial Narrow" w:hAnsi="Arial Narrow"/>
          <w:sz w:val="24"/>
          <w:szCs w:val="24"/>
        </w:rPr>
        <w:t xml:space="preserve">: </w:t>
      </w:r>
      <w:r w:rsidR="00BB26CD">
        <w:rPr>
          <w:rFonts w:ascii="Arial Narrow" w:hAnsi="Arial Narrow"/>
          <w:sz w:val="24"/>
          <w:szCs w:val="24"/>
        </w:rPr>
        <w:t>Food system</w:t>
      </w:r>
      <w:r w:rsidR="007874A7">
        <w:rPr>
          <w:rFonts w:ascii="Arial Narrow" w:hAnsi="Arial Narrow"/>
          <w:sz w:val="24"/>
          <w:szCs w:val="24"/>
        </w:rPr>
        <w:tab/>
      </w:r>
      <w:r w:rsidR="007874A7">
        <w:rPr>
          <w:rFonts w:ascii="Arial Narrow" w:hAnsi="Arial Narrow"/>
          <w:sz w:val="24"/>
          <w:szCs w:val="24"/>
        </w:rPr>
        <w:tab/>
      </w:r>
      <w:r w:rsidR="00A71A0C">
        <w:rPr>
          <w:rFonts w:ascii="Arial Narrow" w:hAnsi="Arial Narrow"/>
          <w:sz w:val="24"/>
          <w:szCs w:val="24"/>
        </w:rPr>
        <w:tab/>
      </w:r>
      <w:r w:rsidR="00BB26CD">
        <w:rPr>
          <w:rFonts w:ascii="Arial Narrow" w:hAnsi="Arial Narrow"/>
          <w:sz w:val="24"/>
          <w:szCs w:val="24"/>
        </w:rPr>
        <w:t>50</w:t>
      </w:r>
      <w:r w:rsidR="001E0E2F">
        <w:rPr>
          <w:rFonts w:ascii="Arial Narrow" w:hAnsi="Arial Narrow"/>
          <w:sz w:val="24"/>
          <w:szCs w:val="24"/>
        </w:rPr>
        <w:t xml:space="preserve"> points</w:t>
      </w:r>
    </w:p>
    <w:p w:rsidR="003F0FE5" w:rsidRPr="00C63952" w:rsidRDefault="007673C1" w:rsidP="00ED5523">
      <w:pPr>
        <w:numPr>
          <w:ilvl w:val="1"/>
          <w:numId w:val="5"/>
        </w:numPr>
        <w:rPr>
          <w:rFonts w:ascii="Arial Narrow" w:hAnsi="Arial Narrow"/>
          <w:sz w:val="24"/>
          <w:szCs w:val="24"/>
        </w:rPr>
      </w:pPr>
      <w:r>
        <w:rPr>
          <w:rFonts w:ascii="Arial Narrow" w:hAnsi="Arial Narrow"/>
          <w:sz w:val="24"/>
          <w:szCs w:val="24"/>
        </w:rPr>
        <w:t>Case study</w:t>
      </w:r>
      <w:r w:rsidR="005472CD">
        <w:rPr>
          <w:rFonts w:ascii="Arial Narrow" w:hAnsi="Arial Narrow"/>
          <w:sz w:val="24"/>
          <w:szCs w:val="24"/>
        </w:rPr>
        <w:t>: W</w:t>
      </w:r>
      <w:r w:rsidR="003F0FE5">
        <w:rPr>
          <w:rFonts w:ascii="Arial Narrow" w:hAnsi="Arial Narrow"/>
          <w:sz w:val="24"/>
          <w:szCs w:val="24"/>
        </w:rPr>
        <w:t>ater issue</w:t>
      </w:r>
      <w:r w:rsidR="007874A7">
        <w:rPr>
          <w:rFonts w:ascii="Arial Narrow" w:hAnsi="Arial Narrow"/>
          <w:sz w:val="24"/>
          <w:szCs w:val="24"/>
        </w:rPr>
        <w:tab/>
      </w:r>
      <w:r w:rsidR="007874A7">
        <w:rPr>
          <w:rFonts w:ascii="Arial Narrow" w:hAnsi="Arial Narrow"/>
          <w:sz w:val="24"/>
          <w:szCs w:val="24"/>
        </w:rPr>
        <w:tab/>
      </w:r>
      <w:r w:rsidR="00A71A0C">
        <w:rPr>
          <w:rFonts w:ascii="Arial Narrow" w:hAnsi="Arial Narrow"/>
          <w:sz w:val="24"/>
          <w:szCs w:val="24"/>
        </w:rPr>
        <w:tab/>
      </w:r>
      <w:r w:rsidR="00A71A0C">
        <w:rPr>
          <w:rFonts w:ascii="Arial Narrow" w:hAnsi="Arial Narrow"/>
          <w:sz w:val="24"/>
          <w:szCs w:val="24"/>
        </w:rPr>
        <w:tab/>
      </w:r>
      <w:r w:rsidR="003F0FE5">
        <w:rPr>
          <w:rFonts w:ascii="Arial Narrow" w:hAnsi="Arial Narrow"/>
          <w:sz w:val="24"/>
          <w:szCs w:val="24"/>
        </w:rPr>
        <w:t>50 points</w:t>
      </w:r>
    </w:p>
    <w:p w:rsidR="00680832" w:rsidRDefault="00680832" w:rsidP="00680832">
      <w:pPr>
        <w:numPr>
          <w:ilvl w:val="0"/>
          <w:numId w:val="5"/>
        </w:numPr>
        <w:rPr>
          <w:rFonts w:ascii="Arial Narrow" w:hAnsi="Arial Narrow"/>
          <w:sz w:val="24"/>
          <w:szCs w:val="24"/>
        </w:rPr>
      </w:pPr>
      <w:r w:rsidRPr="00C63952">
        <w:rPr>
          <w:rFonts w:ascii="Arial Narrow" w:hAnsi="Arial Narrow"/>
          <w:sz w:val="24"/>
          <w:szCs w:val="24"/>
        </w:rPr>
        <w:t xml:space="preserve">Participation in </w:t>
      </w:r>
      <w:r w:rsidR="00DE2518">
        <w:rPr>
          <w:rFonts w:ascii="Arial Narrow" w:hAnsi="Arial Narrow"/>
          <w:sz w:val="24"/>
          <w:szCs w:val="24"/>
        </w:rPr>
        <w:t xml:space="preserve">four </w:t>
      </w:r>
      <w:r w:rsidR="00BB26CD">
        <w:rPr>
          <w:rFonts w:ascii="Arial Narrow" w:hAnsi="Arial Narrow"/>
          <w:sz w:val="24"/>
          <w:szCs w:val="24"/>
        </w:rPr>
        <w:t>community</w:t>
      </w:r>
      <w:r w:rsidRPr="00C63952">
        <w:rPr>
          <w:rFonts w:ascii="Arial Narrow" w:hAnsi="Arial Narrow"/>
          <w:sz w:val="24"/>
          <w:szCs w:val="24"/>
        </w:rPr>
        <w:t xml:space="preserve"> events </w:t>
      </w:r>
      <w:r w:rsidR="00DE2518">
        <w:rPr>
          <w:rFonts w:ascii="Arial Narrow" w:hAnsi="Arial Narrow"/>
          <w:sz w:val="24"/>
          <w:szCs w:val="24"/>
        </w:rPr>
        <w:tab/>
      </w:r>
      <w:r w:rsidR="00DE2518">
        <w:rPr>
          <w:rFonts w:ascii="Arial Narrow" w:hAnsi="Arial Narrow"/>
          <w:sz w:val="24"/>
          <w:szCs w:val="24"/>
        </w:rPr>
        <w:tab/>
      </w:r>
      <w:r w:rsidR="00BB26CD">
        <w:rPr>
          <w:rFonts w:ascii="Arial Narrow" w:hAnsi="Arial Narrow"/>
          <w:sz w:val="24"/>
          <w:szCs w:val="24"/>
        </w:rPr>
        <w:t>2</w:t>
      </w:r>
      <w:r w:rsidR="00BB26CD" w:rsidRPr="00C63952">
        <w:rPr>
          <w:rFonts w:ascii="Arial Narrow" w:hAnsi="Arial Narrow"/>
          <w:sz w:val="24"/>
          <w:szCs w:val="24"/>
        </w:rPr>
        <w:t>0 points</w:t>
      </w:r>
    </w:p>
    <w:p w:rsidR="00BB26CD" w:rsidRPr="00C63952" w:rsidRDefault="00BB26CD" w:rsidP="00680832">
      <w:pPr>
        <w:numPr>
          <w:ilvl w:val="0"/>
          <w:numId w:val="5"/>
        </w:numPr>
        <w:rPr>
          <w:rFonts w:ascii="Arial Narrow" w:hAnsi="Arial Narrow"/>
          <w:sz w:val="24"/>
          <w:szCs w:val="24"/>
        </w:rPr>
      </w:pPr>
      <w:r>
        <w:rPr>
          <w:rFonts w:ascii="Arial Narrow" w:hAnsi="Arial Narrow"/>
          <w:sz w:val="24"/>
          <w:szCs w:val="24"/>
        </w:rPr>
        <w:t>Final Project: Sustainable Dinner</w:t>
      </w:r>
      <w:r w:rsidR="007874A7">
        <w:rPr>
          <w:rFonts w:ascii="Arial Narrow" w:hAnsi="Arial Narrow"/>
          <w:sz w:val="24"/>
          <w:szCs w:val="24"/>
        </w:rPr>
        <w:tab/>
      </w:r>
      <w:r w:rsidR="007874A7">
        <w:rPr>
          <w:rFonts w:ascii="Arial Narrow" w:hAnsi="Arial Narrow"/>
          <w:sz w:val="24"/>
          <w:szCs w:val="24"/>
        </w:rPr>
        <w:tab/>
      </w:r>
      <w:r w:rsidR="007874A7">
        <w:rPr>
          <w:rFonts w:ascii="Arial Narrow" w:hAnsi="Arial Narrow"/>
          <w:sz w:val="24"/>
          <w:szCs w:val="24"/>
        </w:rPr>
        <w:tab/>
        <w:t>150 points</w:t>
      </w:r>
    </w:p>
    <w:p w:rsidR="00680832" w:rsidRPr="00C63952" w:rsidRDefault="00680832" w:rsidP="00680832">
      <w:pPr>
        <w:rPr>
          <w:rFonts w:ascii="Arial Narrow" w:hAnsi="Arial Narrow"/>
          <w:b/>
          <w:sz w:val="24"/>
          <w:szCs w:val="24"/>
        </w:rPr>
      </w:pPr>
      <w:r w:rsidRPr="00C63952">
        <w:rPr>
          <w:rFonts w:ascii="Arial Narrow" w:hAnsi="Arial Narrow"/>
          <w:b/>
          <w:sz w:val="24"/>
          <w:szCs w:val="24"/>
        </w:rPr>
        <w:t>Total</w:t>
      </w:r>
      <w:r w:rsidRPr="00C63952">
        <w:rPr>
          <w:rFonts w:ascii="Arial Narrow" w:hAnsi="Arial Narrow"/>
          <w:b/>
          <w:sz w:val="24"/>
          <w:szCs w:val="24"/>
        </w:rPr>
        <w:tab/>
      </w:r>
      <w:r w:rsidRPr="00C63952">
        <w:rPr>
          <w:rFonts w:ascii="Arial Narrow" w:hAnsi="Arial Narrow"/>
          <w:b/>
          <w:sz w:val="24"/>
          <w:szCs w:val="24"/>
        </w:rPr>
        <w:tab/>
      </w:r>
      <w:r w:rsidRPr="00C63952">
        <w:rPr>
          <w:rFonts w:ascii="Arial Narrow" w:hAnsi="Arial Narrow"/>
          <w:b/>
          <w:sz w:val="24"/>
          <w:szCs w:val="24"/>
        </w:rPr>
        <w:tab/>
      </w:r>
      <w:r w:rsidRPr="00C63952">
        <w:rPr>
          <w:rFonts w:ascii="Arial Narrow" w:hAnsi="Arial Narrow"/>
          <w:b/>
          <w:sz w:val="24"/>
          <w:szCs w:val="24"/>
        </w:rPr>
        <w:tab/>
      </w:r>
      <w:r w:rsidRPr="00C63952">
        <w:rPr>
          <w:rFonts w:ascii="Arial Narrow" w:hAnsi="Arial Narrow"/>
          <w:b/>
          <w:sz w:val="24"/>
          <w:szCs w:val="24"/>
        </w:rPr>
        <w:tab/>
      </w:r>
      <w:r w:rsidRPr="00C63952">
        <w:rPr>
          <w:rFonts w:ascii="Arial Narrow" w:hAnsi="Arial Narrow"/>
          <w:b/>
          <w:sz w:val="24"/>
          <w:szCs w:val="24"/>
        </w:rPr>
        <w:tab/>
      </w:r>
      <w:r w:rsidRPr="00C63952">
        <w:rPr>
          <w:rFonts w:ascii="Arial Narrow" w:hAnsi="Arial Narrow"/>
          <w:b/>
          <w:sz w:val="24"/>
          <w:szCs w:val="24"/>
        </w:rPr>
        <w:tab/>
      </w:r>
      <w:r w:rsidR="00A71A0C">
        <w:rPr>
          <w:rFonts w:ascii="Arial Narrow" w:hAnsi="Arial Narrow"/>
          <w:b/>
          <w:sz w:val="24"/>
          <w:szCs w:val="24"/>
        </w:rPr>
        <w:t>560</w:t>
      </w:r>
      <w:r w:rsidRPr="00C63952">
        <w:rPr>
          <w:rFonts w:ascii="Arial Narrow" w:hAnsi="Arial Narrow"/>
          <w:b/>
          <w:sz w:val="24"/>
          <w:szCs w:val="24"/>
        </w:rPr>
        <w:t xml:space="preserve"> points</w:t>
      </w:r>
    </w:p>
    <w:p w:rsidR="00680832" w:rsidRPr="00C63952" w:rsidRDefault="00680832" w:rsidP="00680832">
      <w:pPr>
        <w:rPr>
          <w:rFonts w:ascii="Arial Narrow" w:hAnsi="Arial Narrow"/>
          <w:sz w:val="24"/>
          <w:szCs w:val="24"/>
        </w:rPr>
      </w:pPr>
    </w:p>
    <w:p w:rsidR="00EE4997" w:rsidRPr="00C63952" w:rsidRDefault="00EE4997">
      <w:pPr>
        <w:rPr>
          <w:rFonts w:ascii="Arial Narrow" w:hAnsi="Arial Narrow" w:cs="Arial"/>
          <w:sz w:val="24"/>
          <w:szCs w:val="24"/>
        </w:rPr>
      </w:pPr>
    </w:p>
    <w:p w:rsidR="00EE4997" w:rsidRPr="00C63952" w:rsidRDefault="00EE4997">
      <w:pPr>
        <w:rPr>
          <w:rFonts w:ascii="Arial Narrow" w:hAnsi="Arial Narrow" w:cs="Arial"/>
          <w:b/>
          <w:sz w:val="24"/>
          <w:szCs w:val="24"/>
        </w:rPr>
      </w:pPr>
      <w:r w:rsidRPr="00C63952">
        <w:rPr>
          <w:rFonts w:ascii="Arial Narrow" w:hAnsi="Arial Narrow" w:cs="Arial"/>
          <w:b/>
          <w:sz w:val="24"/>
          <w:szCs w:val="24"/>
        </w:rPr>
        <w:t>Tentative Grading Scale:</w:t>
      </w:r>
    </w:p>
    <w:p w:rsidR="00EE4997" w:rsidRPr="00C63952" w:rsidRDefault="00EE4997">
      <w:pPr>
        <w:rPr>
          <w:rFonts w:ascii="Arial Narrow" w:hAnsi="Arial Narrow" w:cs="Arial"/>
          <w:sz w:val="24"/>
          <w:szCs w:val="24"/>
        </w:rPr>
      </w:pPr>
      <w:r w:rsidRPr="00C63952">
        <w:rPr>
          <w:rFonts w:ascii="Arial Narrow" w:hAnsi="Arial Narrow" w:cs="Arial"/>
          <w:sz w:val="24"/>
          <w:szCs w:val="24"/>
          <w:u w:val="single"/>
        </w:rPr>
        <w:t>Grade</w:t>
      </w:r>
      <w:r w:rsidRPr="00C63952">
        <w:rPr>
          <w:rFonts w:ascii="Arial Narrow" w:hAnsi="Arial Narrow" w:cs="Arial"/>
          <w:sz w:val="24"/>
          <w:szCs w:val="24"/>
        </w:rPr>
        <w:tab/>
      </w:r>
      <w:r w:rsidRPr="00C63952">
        <w:rPr>
          <w:rFonts w:ascii="Arial Narrow" w:hAnsi="Arial Narrow" w:cs="Arial"/>
          <w:sz w:val="24"/>
          <w:szCs w:val="24"/>
        </w:rPr>
        <w:tab/>
      </w:r>
      <w:r w:rsidRPr="00C63952">
        <w:rPr>
          <w:rFonts w:ascii="Arial Narrow" w:hAnsi="Arial Narrow" w:cs="Arial"/>
          <w:sz w:val="24"/>
          <w:szCs w:val="24"/>
          <w:u w:val="single"/>
        </w:rPr>
        <w:t>Percentage</w:t>
      </w:r>
    </w:p>
    <w:p w:rsidR="00096BC3" w:rsidRPr="00C63952" w:rsidRDefault="00096BC3">
      <w:pPr>
        <w:rPr>
          <w:rFonts w:ascii="Arial Narrow" w:hAnsi="Arial Narrow" w:cs="Arial"/>
          <w:sz w:val="24"/>
          <w:szCs w:val="24"/>
        </w:rPr>
        <w:sectPr w:rsidR="00096BC3" w:rsidRPr="00C63952" w:rsidSect="00E11C57">
          <w:headerReference w:type="even" r:id="rId9"/>
          <w:headerReference w:type="default" r:id="rId10"/>
          <w:pgSz w:w="12240" w:h="15840"/>
          <w:pgMar w:top="864" w:right="864" w:bottom="864" w:left="864" w:header="720" w:footer="720" w:gutter="0"/>
          <w:cols w:space="720"/>
        </w:sectPr>
      </w:pPr>
    </w:p>
    <w:p w:rsidR="00EE4997" w:rsidRPr="00C63952" w:rsidRDefault="00EE4997">
      <w:pPr>
        <w:rPr>
          <w:rFonts w:ascii="Arial Narrow" w:hAnsi="Arial Narrow" w:cs="Arial"/>
          <w:sz w:val="24"/>
          <w:szCs w:val="24"/>
        </w:rPr>
      </w:pPr>
      <w:r w:rsidRPr="00C63952">
        <w:rPr>
          <w:rFonts w:ascii="Arial Narrow" w:hAnsi="Arial Narrow" w:cs="Arial"/>
          <w:sz w:val="24"/>
          <w:szCs w:val="24"/>
        </w:rPr>
        <w:lastRenderedPageBreak/>
        <w:t>A</w:t>
      </w:r>
      <w:r w:rsidRPr="00C63952">
        <w:rPr>
          <w:rFonts w:ascii="Arial Narrow" w:hAnsi="Arial Narrow" w:cs="Arial"/>
          <w:sz w:val="24"/>
          <w:szCs w:val="24"/>
        </w:rPr>
        <w:tab/>
      </w:r>
      <w:r w:rsidRPr="00C63952">
        <w:rPr>
          <w:rFonts w:ascii="Arial Narrow" w:hAnsi="Arial Narrow" w:cs="Arial"/>
          <w:sz w:val="24"/>
          <w:szCs w:val="24"/>
        </w:rPr>
        <w:tab/>
        <w:t>95-100%</w:t>
      </w:r>
    </w:p>
    <w:p w:rsidR="00EE4997" w:rsidRPr="00C63952" w:rsidRDefault="00EE4997">
      <w:pPr>
        <w:rPr>
          <w:rFonts w:ascii="Arial Narrow" w:hAnsi="Arial Narrow" w:cs="Arial"/>
          <w:sz w:val="24"/>
          <w:szCs w:val="24"/>
        </w:rPr>
      </w:pPr>
      <w:r w:rsidRPr="00C63952">
        <w:rPr>
          <w:rFonts w:ascii="Arial Narrow" w:hAnsi="Arial Narrow" w:cs="Arial"/>
          <w:sz w:val="24"/>
          <w:szCs w:val="24"/>
        </w:rPr>
        <w:t>A-</w:t>
      </w:r>
      <w:r w:rsidRPr="00C63952">
        <w:rPr>
          <w:rFonts w:ascii="Arial Narrow" w:hAnsi="Arial Narrow" w:cs="Arial"/>
          <w:sz w:val="24"/>
          <w:szCs w:val="24"/>
        </w:rPr>
        <w:tab/>
      </w:r>
      <w:r w:rsidRPr="00C63952">
        <w:rPr>
          <w:rFonts w:ascii="Arial Narrow" w:hAnsi="Arial Narrow" w:cs="Arial"/>
          <w:sz w:val="24"/>
          <w:szCs w:val="24"/>
        </w:rPr>
        <w:tab/>
        <w:t>90-94</w:t>
      </w:r>
    </w:p>
    <w:p w:rsidR="00EE4997" w:rsidRPr="00C63952" w:rsidRDefault="00EE4997">
      <w:pPr>
        <w:rPr>
          <w:rFonts w:ascii="Arial Narrow" w:hAnsi="Arial Narrow" w:cs="Arial"/>
          <w:sz w:val="24"/>
          <w:szCs w:val="24"/>
        </w:rPr>
      </w:pPr>
      <w:r w:rsidRPr="00C63952">
        <w:rPr>
          <w:rFonts w:ascii="Arial Narrow" w:hAnsi="Arial Narrow" w:cs="Arial"/>
          <w:sz w:val="24"/>
          <w:szCs w:val="24"/>
        </w:rPr>
        <w:t>B+</w:t>
      </w:r>
      <w:r w:rsidRPr="00C63952">
        <w:rPr>
          <w:rFonts w:ascii="Arial Narrow" w:hAnsi="Arial Narrow" w:cs="Arial"/>
          <w:sz w:val="24"/>
          <w:szCs w:val="24"/>
        </w:rPr>
        <w:tab/>
      </w:r>
      <w:r w:rsidRPr="00C63952">
        <w:rPr>
          <w:rFonts w:ascii="Arial Narrow" w:hAnsi="Arial Narrow" w:cs="Arial"/>
          <w:sz w:val="24"/>
          <w:szCs w:val="24"/>
        </w:rPr>
        <w:tab/>
        <w:t>87-89</w:t>
      </w:r>
    </w:p>
    <w:p w:rsidR="00EE4997" w:rsidRPr="00C63952" w:rsidRDefault="00EE4997">
      <w:pPr>
        <w:rPr>
          <w:rFonts w:ascii="Arial Narrow" w:hAnsi="Arial Narrow" w:cs="Arial"/>
          <w:sz w:val="24"/>
          <w:szCs w:val="24"/>
        </w:rPr>
      </w:pPr>
      <w:r w:rsidRPr="00C63952">
        <w:rPr>
          <w:rFonts w:ascii="Arial Narrow" w:hAnsi="Arial Narrow" w:cs="Arial"/>
          <w:sz w:val="24"/>
          <w:szCs w:val="24"/>
        </w:rPr>
        <w:t>B</w:t>
      </w:r>
      <w:r w:rsidRPr="00C63952">
        <w:rPr>
          <w:rFonts w:ascii="Arial Narrow" w:hAnsi="Arial Narrow" w:cs="Arial"/>
          <w:sz w:val="24"/>
          <w:szCs w:val="24"/>
        </w:rPr>
        <w:tab/>
      </w:r>
      <w:r w:rsidRPr="00C63952">
        <w:rPr>
          <w:rFonts w:ascii="Arial Narrow" w:hAnsi="Arial Narrow" w:cs="Arial"/>
          <w:sz w:val="24"/>
          <w:szCs w:val="24"/>
        </w:rPr>
        <w:tab/>
        <w:t>83-86</w:t>
      </w:r>
    </w:p>
    <w:p w:rsidR="00EE4997" w:rsidRPr="00C63952" w:rsidRDefault="00EE4997">
      <w:pPr>
        <w:rPr>
          <w:rFonts w:ascii="Arial Narrow" w:hAnsi="Arial Narrow" w:cs="Arial"/>
          <w:sz w:val="24"/>
          <w:szCs w:val="24"/>
        </w:rPr>
      </w:pPr>
      <w:r w:rsidRPr="00C63952">
        <w:rPr>
          <w:rFonts w:ascii="Arial Narrow" w:hAnsi="Arial Narrow" w:cs="Arial"/>
          <w:sz w:val="24"/>
          <w:szCs w:val="24"/>
        </w:rPr>
        <w:t>B-</w:t>
      </w:r>
      <w:r w:rsidRPr="00C63952">
        <w:rPr>
          <w:rFonts w:ascii="Arial Narrow" w:hAnsi="Arial Narrow" w:cs="Arial"/>
          <w:sz w:val="24"/>
          <w:szCs w:val="24"/>
        </w:rPr>
        <w:tab/>
      </w:r>
      <w:r w:rsidRPr="00C63952">
        <w:rPr>
          <w:rFonts w:ascii="Arial Narrow" w:hAnsi="Arial Narrow" w:cs="Arial"/>
          <w:sz w:val="24"/>
          <w:szCs w:val="24"/>
        </w:rPr>
        <w:tab/>
        <w:t>80-82</w:t>
      </w:r>
    </w:p>
    <w:p w:rsidR="00EE4997" w:rsidRPr="00C63952" w:rsidRDefault="00EE4997">
      <w:pPr>
        <w:rPr>
          <w:rFonts w:ascii="Arial Narrow" w:hAnsi="Arial Narrow" w:cs="Arial"/>
          <w:sz w:val="24"/>
          <w:szCs w:val="24"/>
        </w:rPr>
      </w:pPr>
      <w:r w:rsidRPr="00C63952">
        <w:rPr>
          <w:rFonts w:ascii="Arial Narrow" w:hAnsi="Arial Narrow" w:cs="Arial"/>
          <w:sz w:val="24"/>
          <w:szCs w:val="24"/>
        </w:rPr>
        <w:t>C+</w:t>
      </w:r>
      <w:r w:rsidRPr="00C63952">
        <w:rPr>
          <w:rFonts w:ascii="Arial Narrow" w:hAnsi="Arial Narrow" w:cs="Arial"/>
          <w:sz w:val="24"/>
          <w:szCs w:val="24"/>
        </w:rPr>
        <w:tab/>
      </w:r>
      <w:r w:rsidRPr="00C63952">
        <w:rPr>
          <w:rFonts w:ascii="Arial Narrow" w:hAnsi="Arial Narrow" w:cs="Arial"/>
          <w:sz w:val="24"/>
          <w:szCs w:val="24"/>
        </w:rPr>
        <w:tab/>
        <w:t>77-79</w:t>
      </w:r>
    </w:p>
    <w:p w:rsidR="00EE4997" w:rsidRPr="00C63952" w:rsidRDefault="00EE4997">
      <w:pPr>
        <w:rPr>
          <w:rFonts w:ascii="Arial Narrow" w:hAnsi="Arial Narrow" w:cs="Arial"/>
          <w:sz w:val="24"/>
          <w:szCs w:val="24"/>
        </w:rPr>
      </w:pPr>
      <w:r w:rsidRPr="00C63952">
        <w:rPr>
          <w:rFonts w:ascii="Arial Narrow" w:hAnsi="Arial Narrow" w:cs="Arial"/>
          <w:sz w:val="24"/>
          <w:szCs w:val="24"/>
        </w:rPr>
        <w:lastRenderedPageBreak/>
        <w:t>C</w:t>
      </w:r>
      <w:r w:rsidRPr="00C63952">
        <w:rPr>
          <w:rFonts w:ascii="Arial Narrow" w:hAnsi="Arial Narrow" w:cs="Arial"/>
          <w:sz w:val="24"/>
          <w:szCs w:val="24"/>
        </w:rPr>
        <w:tab/>
      </w:r>
      <w:r w:rsidRPr="00C63952">
        <w:rPr>
          <w:rFonts w:ascii="Arial Narrow" w:hAnsi="Arial Narrow" w:cs="Arial"/>
          <w:sz w:val="24"/>
          <w:szCs w:val="24"/>
        </w:rPr>
        <w:tab/>
        <w:t>73-76</w:t>
      </w:r>
    </w:p>
    <w:p w:rsidR="00EE4997" w:rsidRPr="00C63952" w:rsidRDefault="00EE4997">
      <w:pPr>
        <w:rPr>
          <w:rFonts w:ascii="Arial Narrow" w:hAnsi="Arial Narrow" w:cs="Arial"/>
          <w:sz w:val="24"/>
          <w:szCs w:val="24"/>
        </w:rPr>
      </w:pPr>
      <w:r w:rsidRPr="00C63952">
        <w:rPr>
          <w:rFonts w:ascii="Arial Narrow" w:hAnsi="Arial Narrow" w:cs="Arial"/>
          <w:sz w:val="24"/>
          <w:szCs w:val="24"/>
        </w:rPr>
        <w:t>C-</w:t>
      </w:r>
      <w:r w:rsidRPr="00C63952">
        <w:rPr>
          <w:rFonts w:ascii="Arial Narrow" w:hAnsi="Arial Narrow" w:cs="Arial"/>
          <w:sz w:val="24"/>
          <w:szCs w:val="24"/>
        </w:rPr>
        <w:tab/>
      </w:r>
      <w:r w:rsidRPr="00C63952">
        <w:rPr>
          <w:rFonts w:ascii="Arial Narrow" w:hAnsi="Arial Narrow" w:cs="Arial"/>
          <w:sz w:val="24"/>
          <w:szCs w:val="24"/>
        </w:rPr>
        <w:tab/>
        <w:t>70-72</w:t>
      </w:r>
    </w:p>
    <w:p w:rsidR="00EE4997" w:rsidRPr="00C63952" w:rsidRDefault="00EE4997">
      <w:pPr>
        <w:rPr>
          <w:rFonts w:ascii="Arial Narrow" w:hAnsi="Arial Narrow" w:cs="Arial"/>
          <w:sz w:val="24"/>
          <w:szCs w:val="24"/>
        </w:rPr>
      </w:pPr>
      <w:r w:rsidRPr="00C63952">
        <w:rPr>
          <w:rFonts w:ascii="Arial Narrow" w:hAnsi="Arial Narrow" w:cs="Arial"/>
          <w:sz w:val="24"/>
          <w:szCs w:val="24"/>
        </w:rPr>
        <w:t>D+</w:t>
      </w:r>
      <w:r w:rsidRPr="00C63952">
        <w:rPr>
          <w:rFonts w:ascii="Arial Narrow" w:hAnsi="Arial Narrow" w:cs="Arial"/>
          <w:sz w:val="24"/>
          <w:szCs w:val="24"/>
        </w:rPr>
        <w:tab/>
      </w:r>
      <w:r w:rsidRPr="00C63952">
        <w:rPr>
          <w:rFonts w:ascii="Arial Narrow" w:hAnsi="Arial Narrow" w:cs="Arial"/>
          <w:sz w:val="24"/>
          <w:szCs w:val="24"/>
        </w:rPr>
        <w:tab/>
        <w:t>67-69</w:t>
      </w:r>
    </w:p>
    <w:p w:rsidR="00EE4997" w:rsidRPr="00C63952" w:rsidRDefault="00EE4997">
      <w:pPr>
        <w:rPr>
          <w:rFonts w:ascii="Arial Narrow" w:hAnsi="Arial Narrow" w:cs="Arial"/>
          <w:sz w:val="24"/>
          <w:szCs w:val="24"/>
        </w:rPr>
      </w:pPr>
      <w:r w:rsidRPr="00C63952">
        <w:rPr>
          <w:rFonts w:ascii="Arial Narrow" w:hAnsi="Arial Narrow" w:cs="Arial"/>
          <w:sz w:val="24"/>
          <w:szCs w:val="24"/>
        </w:rPr>
        <w:t>D</w:t>
      </w:r>
      <w:r w:rsidRPr="00C63952">
        <w:rPr>
          <w:rFonts w:ascii="Arial Narrow" w:hAnsi="Arial Narrow" w:cs="Arial"/>
          <w:sz w:val="24"/>
          <w:szCs w:val="24"/>
        </w:rPr>
        <w:tab/>
      </w:r>
      <w:r w:rsidRPr="00C63952">
        <w:rPr>
          <w:rFonts w:ascii="Arial Narrow" w:hAnsi="Arial Narrow" w:cs="Arial"/>
          <w:sz w:val="24"/>
          <w:szCs w:val="24"/>
        </w:rPr>
        <w:tab/>
        <w:t>60-66</w:t>
      </w:r>
    </w:p>
    <w:p w:rsidR="00EE4997" w:rsidRPr="00C63952" w:rsidRDefault="00EE4997">
      <w:pPr>
        <w:rPr>
          <w:rFonts w:ascii="Arial Narrow" w:hAnsi="Arial Narrow" w:cs="Arial"/>
          <w:sz w:val="24"/>
          <w:szCs w:val="24"/>
        </w:rPr>
      </w:pPr>
      <w:r w:rsidRPr="00C63952">
        <w:rPr>
          <w:rFonts w:ascii="Arial Narrow" w:hAnsi="Arial Narrow" w:cs="Arial"/>
          <w:sz w:val="24"/>
          <w:szCs w:val="24"/>
        </w:rPr>
        <w:t>F</w:t>
      </w:r>
      <w:r w:rsidRPr="00C63952">
        <w:rPr>
          <w:rFonts w:ascii="Arial Narrow" w:hAnsi="Arial Narrow" w:cs="Arial"/>
          <w:sz w:val="24"/>
          <w:szCs w:val="24"/>
        </w:rPr>
        <w:tab/>
      </w:r>
      <w:r w:rsidRPr="00C63952">
        <w:rPr>
          <w:rFonts w:ascii="Arial Narrow" w:hAnsi="Arial Narrow" w:cs="Arial"/>
          <w:sz w:val="24"/>
          <w:szCs w:val="24"/>
        </w:rPr>
        <w:tab/>
        <w:t>&lt; 60</w:t>
      </w:r>
    </w:p>
    <w:p w:rsidR="00096BC3" w:rsidRPr="00C63952" w:rsidRDefault="00096BC3">
      <w:pPr>
        <w:rPr>
          <w:rFonts w:ascii="Arial Narrow" w:hAnsi="Arial Narrow" w:cs="Arial"/>
          <w:sz w:val="24"/>
          <w:szCs w:val="24"/>
        </w:rPr>
        <w:sectPr w:rsidR="00096BC3" w:rsidRPr="00C63952" w:rsidSect="00096BC3">
          <w:type w:val="continuous"/>
          <w:pgSz w:w="12240" w:h="15840"/>
          <w:pgMar w:top="720" w:right="720" w:bottom="720" w:left="720" w:header="720" w:footer="720" w:gutter="0"/>
          <w:cols w:num="2" w:space="720" w:equalWidth="0">
            <w:col w:w="5040" w:space="720"/>
            <w:col w:w="5040"/>
          </w:cols>
        </w:sectPr>
      </w:pPr>
    </w:p>
    <w:p w:rsidR="00D23722" w:rsidRPr="00C63952" w:rsidRDefault="00D23722">
      <w:pPr>
        <w:rPr>
          <w:rFonts w:ascii="Arial Narrow" w:hAnsi="Arial Narrow" w:cs="Arial"/>
          <w:sz w:val="24"/>
          <w:szCs w:val="24"/>
        </w:rPr>
      </w:pPr>
    </w:p>
    <w:p w:rsidR="00D23722" w:rsidRPr="00C63952" w:rsidRDefault="00D23722" w:rsidP="00D23722">
      <w:pPr>
        <w:rPr>
          <w:rFonts w:ascii="Arial Narrow" w:hAnsi="Arial Narrow" w:cs="Arial"/>
          <w:sz w:val="24"/>
          <w:szCs w:val="24"/>
        </w:rPr>
      </w:pPr>
      <w:r w:rsidRPr="00C63952">
        <w:rPr>
          <w:rFonts w:ascii="Arial Narrow" w:hAnsi="Arial Narrow" w:cs="Arial"/>
          <w:sz w:val="24"/>
          <w:szCs w:val="24"/>
        </w:rPr>
        <w:t xml:space="preserve">“A” reflects exceptional work (going beyond the basics, integrating material well, displaying professionalism in individual and group work, application and demonstration of knowledge and skills, showing initiative, using creativity, </w:t>
      </w:r>
      <w:r w:rsidR="00B8711A">
        <w:rPr>
          <w:rFonts w:ascii="Arial Narrow" w:hAnsi="Arial Narrow" w:cs="Arial"/>
          <w:sz w:val="24"/>
          <w:szCs w:val="24"/>
        </w:rPr>
        <w:t>written communication is effective-see rubric on D2L</w:t>
      </w:r>
      <w:r w:rsidRPr="00C63952">
        <w:rPr>
          <w:rFonts w:ascii="Arial Narrow" w:hAnsi="Arial Narrow" w:cs="Arial"/>
          <w:sz w:val="24"/>
          <w:szCs w:val="24"/>
        </w:rPr>
        <w:t>)</w:t>
      </w:r>
    </w:p>
    <w:p w:rsidR="00D23722" w:rsidRPr="00C63952" w:rsidRDefault="00D23722" w:rsidP="00D23722">
      <w:pPr>
        <w:rPr>
          <w:rFonts w:ascii="Arial Narrow" w:hAnsi="Arial Narrow" w:cs="Arial"/>
          <w:sz w:val="24"/>
          <w:szCs w:val="24"/>
        </w:rPr>
      </w:pPr>
      <w:r w:rsidRPr="00C63952">
        <w:rPr>
          <w:rFonts w:ascii="Arial Narrow" w:hAnsi="Arial Narrow" w:cs="Arial"/>
          <w:sz w:val="24"/>
          <w:szCs w:val="24"/>
        </w:rPr>
        <w:t>“B” reflects good work (valuable teamwork skills, active in class, ability to grasp basic concepts and apply to new situations, some participation in class, completes all assignments with a degree of proficiency but may not demonstrate initiative, creativity or reflection consistently, writing contains errors or lacks conciseness and completeness)</w:t>
      </w:r>
    </w:p>
    <w:p w:rsidR="00D23722" w:rsidRPr="00C63952" w:rsidRDefault="00D23722" w:rsidP="00D23722">
      <w:pPr>
        <w:rPr>
          <w:rFonts w:ascii="Arial Narrow" w:hAnsi="Arial Narrow" w:cs="Arial"/>
          <w:sz w:val="24"/>
          <w:szCs w:val="24"/>
        </w:rPr>
      </w:pPr>
      <w:r w:rsidRPr="00C63952">
        <w:rPr>
          <w:rFonts w:ascii="Arial Narrow" w:hAnsi="Arial Narrow" w:cs="Arial"/>
          <w:sz w:val="24"/>
          <w:szCs w:val="24"/>
        </w:rPr>
        <w:lastRenderedPageBreak/>
        <w:t>“C” reflects average work (assignments are completed at the minimum</w:t>
      </w:r>
      <w:r w:rsidR="00B8711A">
        <w:rPr>
          <w:rFonts w:ascii="Arial Narrow" w:hAnsi="Arial Narrow" w:cs="Arial"/>
          <w:sz w:val="24"/>
          <w:szCs w:val="24"/>
        </w:rPr>
        <w:t xml:space="preserve"> or missing</w:t>
      </w:r>
      <w:r w:rsidRPr="00C63952">
        <w:rPr>
          <w:rFonts w:ascii="Arial Narrow" w:hAnsi="Arial Narrow" w:cs="Arial"/>
          <w:sz w:val="24"/>
          <w:szCs w:val="24"/>
        </w:rPr>
        <w:t>, basic concepts are grasped but cannot be applied,</w:t>
      </w:r>
      <w:r w:rsidR="00B8711A">
        <w:rPr>
          <w:rFonts w:ascii="Arial Narrow" w:hAnsi="Arial Narrow" w:cs="Arial"/>
          <w:sz w:val="24"/>
          <w:szCs w:val="24"/>
        </w:rPr>
        <w:t xml:space="preserve"> some difficulty in group work,</w:t>
      </w:r>
      <w:r w:rsidRPr="00C63952">
        <w:rPr>
          <w:rFonts w:ascii="Arial Narrow" w:hAnsi="Arial Narrow" w:cs="Arial"/>
          <w:sz w:val="24"/>
          <w:szCs w:val="24"/>
        </w:rPr>
        <w:t xml:space="preserve"> writing is</w:t>
      </w:r>
      <w:r w:rsidR="0093639C">
        <w:rPr>
          <w:rFonts w:ascii="Arial Narrow" w:hAnsi="Arial Narrow" w:cs="Arial"/>
          <w:sz w:val="24"/>
          <w:szCs w:val="24"/>
        </w:rPr>
        <w:t xml:space="preserve"> rough draft quality</w:t>
      </w:r>
      <w:r w:rsidRPr="00C63952">
        <w:rPr>
          <w:rFonts w:ascii="Arial Narrow" w:hAnsi="Arial Narrow" w:cs="Arial"/>
          <w:sz w:val="24"/>
          <w:szCs w:val="24"/>
        </w:rPr>
        <w:t>, little participation in class</w:t>
      </w:r>
      <w:r w:rsidR="00B8711A">
        <w:rPr>
          <w:rFonts w:ascii="Arial Narrow" w:hAnsi="Arial Narrow" w:cs="Arial"/>
          <w:sz w:val="24"/>
          <w:szCs w:val="24"/>
        </w:rPr>
        <w:t xml:space="preserve"> and frequent absences</w:t>
      </w:r>
      <w:r w:rsidRPr="00C63952">
        <w:rPr>
          <w:rFonts w:ascii="Arial Narrow" w:hAnsi="Arial Narrow" w:cs="Arial"/>
          <w:sz w:val="24"/>
          <w:szCs w:val="24"/>
        </w:rPr>
        <w:t xml:space="preserve">. </w:t>
      </w:r>
    </w:p>
    <w:p w:rsidR="00EE4997" w:rsidRPr="00C63952" w:rsidRDefault="00EE4997">
      <w:pPr>
        <w:rPr>
          <w:rFonts w:ascii="Arial Narrow" w:hAnsi="Arial Narrow" w:cs="Arial"/>
          <w:sz w:val="24"/>
          <w:szCs w:val="24"/>
        </w:rPr>
      </w:pPr>
    </w:p>
    <w:p w:rsidR="00EE4997" w:rsidRPr="00C63952" w:rsidRDefault="00421F96">
      <w:pPr>
        <w:rPr>
          <w:rFonts w:ascii="Arial Narrow" w:hAnsi="Arial Narrow" w:cs="Arial"/>
          <w:b/>
          <w:sz w:val="24"/>
          <w:szCs w:val="24"/>
          <w:u w:val="single"/>
        </w:rPr>
      </w:pPr>
      <w:r>
        <w:rPr>
          <w:rFonts w:ascii="Arial Narrow" w:hAnsi="Arial Narrow" w:cs="Arial"/>
          <w:b/>
          <w:sz w:val="24"/>
          <w:szCs w:val="24"/>
          <w:u w:val="single"/>
        </w:rPr>
        <w:t xml:space="preserve">Instructor Expectations and </w:t>
      </w:r>
      <w:r w:rsidR="00EE4997" w:rsidRPr="00C63952">
        <w:rPr>
          <w:rFonts w:ascii="Arial Narrow" w:hAnsi="Arial Narrow" w:cs="Arial"/>
          <w:b/>
          <w:sz w:val="24"/>
          <w:szCs w:val="24"/>
          <w:u w:val="single"/>
        </w:rPr>
        <w:t>Student Responsibilities:</w:t>
      </w:r>
    </w:p>
    <w:p w:rsidR="007874A7" w:rsidRDefault="007874A7">
      <w:pPr>
        <w:rPr>
          <w:rFonts w:ascii="Arial Narrow" w:hAnsi="Arial Narrow" w:cs="Arial"/>
          <w:sz w:val="24"/>
          <w:szCs w:val="24"/>
        </w:rPr>
      </w:pPr>
      <w:r>
        <w:rPr>
          <w:rFonts w:ascii="Arial Narrow" w:hAnsi="Arial Narrow" w:cs="Arial"/>
          <w:b/>
          <w:sz w:val="24"/>
          <w:szCs w:val="24"/>
        </w:rPr>
        <w:t xml:space="preserve">Preparation: </w:t>
      </w:r>
      <w:r>
        <w:rPr>
          <w:rFonts w:ascii="Arial Narrow" w:hAnsi="Arial Narrow" w:cs="Arial"/>
          <w:sz w:val="24"/>
          <w:szCs w:val="24"/>
        </w:rPr>
        <w:t xml:space="preserve">It is important to read all material provided, including these course guidelines and introductory material on the D2L site. </w:t>
      </w:r>
    </w:p>
    <w:p w:rsidR="007874A7" w:rsidRDefault="007874A7" w:rsidP="007339D4">
      <w:pPr>
        <w:pStyle w:val="ListParagraph"/>
        <w:numPr>
          <w:ilvl w:val="0"/>
          <w:numId w:val="17"/>
        </w:numPr>
        <w:rPr>
          <w:rFonts w:ascii="Arial Narrow" w:hAnsi="Arial Narrow" w:cs="Arial"/>
          <w:sz w:val="24"/>
          <w:szCs w:val="24"/>
        </w:rPr>
      </w:pPr>
      <w:r>
        <w:rPr>
          <w:rFonts w:ascii="Arial Narrow" w:hAnsi="Arial Narrow" w:cs="Arial"/>
          <w:sz w:val="24"/>
          <w:szCs w:val="24"/>
        </w:rPr>
        <w:t xml:space="preserve">You are expected to read and understand the entire course syllabus. A schedule on D2L will be available to assist in your planning and preparation. </w:t>
      </w:r>
    </w:p>
    <w:p w:rsidR="007339D4" w:rsidRDefault="007339D4" w:rsidP="007339D4">
      <w:pPr>
        <w:pStyle w:val="ListParagraph"/>
        <w:numPr>
          <w:ilvl w:val="0"/>
          <w:numId w:val="17"/>
        </w:numPr>
        <w:rPr>
          <w:rFonts w:ascii="Arial Narrow" w:hAnsi="Arial Narrow" w:cs="Arial"/>
          <w:sz w:val="24"/>
          <w:szCs w:val="24"/>
        </w:rPr>
      </w:pPr>
      <w:r w:rsidRPr="00C63952">
        <w:rPr>
          <w:rFonts w:ascii="Arial Narrow" w:hAnsi="Arial Narrow" w:cs="Arial"/>
          <w:sz w:val="24"/>
          <w:szCs w:val="24"/>
        </w:rPr>
        <w:t xml:space="preserve">Relevant </w:t>
      </w:r>
      <w:r>
        <w:rPr>
          <w:rFonts w:ascii="Arial Narrow" w:hAnsi="Arial Narrow" w:cs="Arial"/>
          <w:sz w:val="24"/>
          <w:szCs w:val="24"/>
        </w:rPr>
        <w:t xml:space="preserve">book </w:t>
      </w:r>
      <w:r w:rsidRPr="00C63952">
        <w:rPr>
          <w:rFonts w:ascii="Arial Narrow" w:hAnsi="Arial Narrow" w:cs="Arial"/>
          <w:sz w:val="24"/>
          <w:szCs w:val="24"/>
        </w:rPr>
        <w:t>chapters are listed in this syllabus.  Additional readings are posted in D2L.  Students will be more successful in the class if the text and oth</w:t>
      </w:r>
      <w:r>
        <w:rPr>
          <w:rFonts w:ascii="Arial Narrow" w:hAnsi="Arial Narrow" w:cs="Arial"/>
          <w:sz w:val="24"/>
          <w:szCs w:val="24"/>
        </w:rPr>
        <w:t xml:space="preserve">er handouts are read before </w:t>
      </w:r>
      <w:r w:rsidRPr="00C63952">
        <w:rPr>
          <w:rFonts w:ascii="Arial Narrow" w:hAnsi="Arial Narrow" w:cs="Arial"/>
          <w:sz w:val="24"/>
          <w:szCs w:val="24"/>
        </w:rPr>
        <w:t xml:space="preserve">a given topic will be </w:t>
      </w:r>
      <w:r>
        <w:rPr>
          <w:rFonts w:ascii="Arial Narrow" w:hAnsi="Arial Narrow" w:cs="Arial"/>
          <w:sz w:val="24"/>
          <w:szCs w:val="24"/>
        </w:rPr>
        <w:t>taught and discussed</w:t>
      </w:r>
      <w:r w:rsidRPr="00C63952">
        <w:rPr>
          <w:rFonts w:ascii="Arial Narrow" w:hAnsi="Arial Narrow" w:cs="Arial"/>
          <w:sz w:val="24"/>
          <w:szCs w:val="24"/>
        </w:rPr>
        <w:t>. The course is focused on discussion and analysis of topics. Readings will prepare you for participation in class</w:t>
      </w:r>
      <w:r>
        <w:rPr>
          <w:rFonts w:ascii="Arial Narrow" w:hAnsi="Arial Narrow" w:cs="Arial"/>
          <w:sz w:val="24"/>
          <w:szCs w:val="24"/>
        </w:rPr>
        <w:t>, success in completion of assignments and better performance on the exams</w:t>
      </w:r>
      <w:r w:rsidRPr="00C63952">
        <w:rPr>
          <w:rFonts w:ascii="Arial Narrow" w:hAnsi="Arial Narrow" w:cs="Arial"/>
          <w:sz w:val="24"/>
          <w:szCs w:val="24"/>
        </w:rPr>
        <w:t>.</w:t>
      </w:r>
    </w:p>
    <w:p w:rsidR="007339D4" w:rsidRPr="007339D4" w:rsidRDefault="007339D4" w:rsidP="007339D4">
      <w:pPr>
        <w:pStyle w:val="ListParagraph"/>
        <w:rPr>
          <w:rFonts w:ascii="Arial Narrow" w:hAnsi="Arial Narrow" w:cs="Arial"/>
          <w:sz w:val="24"/>
          <w:szCs w:val="24"/>
        </w:rPr>
      </w:pPr>
    </w:p>
    <w:p w:rsidR="00EE4997" w:rsidRDefault="00EE4997">
      <w:pPr>
        <w:rPr>
          <w:rFonts w:ascii="Arial Narrow" w:hAnsi="Arial Narrow" w:cs="Arial"/>
          <w:sz w:val="24"/>
          <w:szCs w:val="24"/>
        </w:rPr>
      </w:pPr>
      <w:r w:rsidRPr="001820F7">
        <w:rPr>
          <w:rFonts w:ascii="Arial Narrow" w:hAnsi="Arial Narrow" w:cs="Arial"/>
          <w:b/>
          <w:sz w:val="24"/>
          <w:szCs w:val="24"/>
        </w:rPr>
        <w:t>Attendance:</w:t>
      </w:r>
      <w:r w:rsidRPr="00C63952">
        <w:rPr>
          <w:rFonts w:ascii="Arial Narrow" w:hAnsi="Arial Narrow" w:cs="Arial"/>
          <w:sz w:val="24"/>
          <w:szCs w:val="24"/>
        </w:rPr>
        <w:t xml:space="preserve"> Students should plan to attend all classes and are responsible for all information presented in class. Notify the instructor in person, by telephone or email if an absence is anticipated.  Class begins pr</w:t>
      </w:r>
      <w:r w:rsidR="00C63F1B">
        <w:rPr>
          <w:rFonts w:ascii="Arial Narrow" w:hAnsi="Arial Narrow" w:cs="Arial"/>
          <w:sz w:val="24"/>
          <w:szCs w:val="24"/>
        </w:rPr>
        <w:t xml:space="preserve">omptly at the scheduled times. Attendance will be taken. </w:t>
      </w:r>
    </w:p>
    <w:p w:rsidR="001820F7" w:rsidRDefault="001820F7">
      <w:pPr>
        <w:rPr>
          <w:rFonts w:ascii="Arial Narrow" w:hAnsi="Arial Narrow" w:cs="Arial"/>
          <w:sz w:val="24"/>
          <w:szCs w:val="24"/>
        </w:rPr>
      </w:pPr>
    </w:p>
    <w:p w:rsidR="007673C1" w:rsidRPr="00C63952" w:rsidRDefault="001820F7" w:rsidP="007673C1">
      <w:pPr>
        <w:rPr>
          <w:rFonts w:ascii="Arial Narrow" w:hAnsi="Arial Narrow" w:cs="Arial"/>
          <w:sz w:val="24"/>
          <w:szCs w:val="24"/>
        </w:rPr>
      </w:pPr>
      <w:r w:rsidRPr="0043011C">
        <w:rPr>
          <w:rFonts w:ascii="Arial Narrow" w:hAnsi="Arial Narrow" w:cs="Arial"/>
          <w:b/>
          <w:sz w:val="24"/>
          <w:szCs w:val="24"/>
        </w:rPr>
        <w:t>Participation</w:t>
      </w:r>
      <w:r>
        <w:rPr>
          <w:rFonts w:ascii="Arial Narrow" w:hAnsi="Arial Narrow" w:cs="Arial"/>
          <w:sz w:val="24"/>
          <w:szCs w:val="24"/>
        </w:rPr>
        <w:t xml:space="preserve">: </w:t>
      </w:r>
      <w:r w:rsidR="0043011C">
        <w:rPr>
          <w:rFonts w:ascii="Arial Narrow" w:hAnsi="Arial Narrow" w:cs="Arial"/>
          <w:sz w:val="24"/>
          <w:szCs w:val="24"/>
        </w:rPr>
        <w:t>I expect that you will model professionalism at all times during the course</w:t>
      </w:r>
      <w:r w:rsidR="007339D4">
        <w:rPr>
          <w:rFonts w:ascii="Arial Narrow" w:hAnsi="Arial Narrow" w:cs="Arial"/>
          <w:sz w:val="24"/>
          <w:szCs w:val="24"/>
        </w:rPr>
        <w:t>, both in-class and online</w:t>
      </w:r>
      <w:r w:rsidR="0043011C">
        <w:rPr>
          <w:rFonts w:ascii="Arial Narrow" w:hAnsi="Arial Narrow" w:cs="Arial"/>
          <w:sz w:val="24"/>
          <w:szCs w:val="24"/>
        </w:rPr>
        <w:t xml:space="preserve">. </w:t>
      </w:r>
      <w:r w:rsidR="007339D4">
        <w:rPr>
          <w:rFonts w:ascii="Arial Narrow" w:hAnsi="Arial Narrow" w:cs="Arial"/>
          <w:sz w:val="24"/>
          <w:szCs w:val="24"/>
        </w:rPr>
        <w:t xml:space="preserve">Regular participation is expected and encouraged. Online discussion is important for comprehending each topic. This will enhance your understanding and prepare you for the exam and your professional life. </w:t>
      </w:r>
      <w:r>
        <w:rPr>
          <w:rFonts w:ascii="Arial Narrow" w:hAnsi="Arial Narrow" w:cs="Arial"/>
          <w:sz w:val="24"/>
          <w:szCs w:val="24"/>
        </w:rPr>
        <w:t xml:space="preserve">Research has shown that multi-tasking is a misconception since the mind cannot be involved with more than one task at one moment. Given this </w:t>
      </w:r>
      <w:r w:rsidR="00093998">
        <w:rPr>
          <w:rFonts w:ascii="Arial Narrow" w:hAnsi="Arial Narrow" w:cs="Arial"/>
          <w:sz w:val="24"/>
          <w:szCs w:val="24"/>
        </w:rPr>
        <w:t xml:space="preserve">evidence, </w:t>
      </w:r>
      <w:r w:rsidR="007339D4">
        <w:rPr>
          <w:rFonts w:ascii="Arial Narrow" w:hAnsi="Arial Narrow" w:cs="Arial"/>
          <w:sz w:val="24"/>
          <w:szCs w:val="24"/>
        </w:rPr>
        <w:t xml:space="preserve">the successful learner is able to remove distractions and to fully concentrate on the task (in the class or online). </w:t>
      </w:r>
      <w:proofErr w:type="gramStart"/>
      <w:r w:rsidR="00093998">
        <w:rPr>
          <w:rFonts w:ascii="Arial Narrow" w:hAnsi="Arial Narrow" w:cs="Arial"/>
          <w:sz w:val="24"/>
          <w:szCs w:val="24"/>
        </w:rPr>
        <w:t>it</w:t>
      </w:r>
      <w:proofErr w:type="gramEnd"/>
      <w:r w:rsidR="00093998">
        <w:rPr>
          <w:rFonts w:ascii="Arial Narrow" w:hAnsi="Arial Narrow" w:cs="Arial"/>
          <w:sz w:val="24"/>
          <w:szCs w:val="24"/>
        </w:rPr>
        <w:t xml:space="preserve"> is an efficient use of y</w:t>
      </w:r>
      <w:r w:rsidR="0043011C">
        <w:rPr>
          <w:rFonts w:ascii="Arial Narrow" w:hAnsi="Arial Narrow" w:cs="Arial"/>
          <w:sz w:val="24"/>
          <w:szCs w:val="24"/>
        </w:rPr>
        <w:t xml:space="preserve">our time to </w:t>
      </w:r>
      <w:r w:rsidR="00093998">
        <w:rPr>
          <w:rFonts w:ascii="Arial Narrow" w:hAnsi="Arial Narrow" w:cs="Arial"/>
          <w:sz w:val="24"/>
          <w:szCs w:val="24"/>
        </w:rPr>
        <w:t xml:space="preserve"> during the class time. The course quickly moves from the lower levels of learning to higher order thinking skills (see Bloom’s taxonomy of learning in the resource section of D2L content page). Your full attention and concentration will enable you to learn and apply new material quickly during the class time</w:t>
      </w:r>
      <w:r w:rsidR="0043011C">
        <w:rPr>
          <w:rFonts w:ascii="Arial Narrow" w:hAnsi="Arial Narrow" w:cs="Arial"/>
          <w:sz w:val="24"/>
          <w:szCs w:val="24"/>
        </w:rPr>
        <w:t>, thus saving time in studying</w:t>
      </w:r>
      <w:r w:rsidR="00093998">
        <w:rPr>
          <w:rFonts w:ascii="Arial Narrow" w:hAnsi="Arial Narrow" w:cs="Arial"/>
          <w:sz w:val="24"/>
          <w:szCs w:val="24"/>
        </w:rPr>
        <w:t xml:space="preserve">.  </w:t>
      </w:r>
      <w:r w:rsidR="007673C1">
        <w:rPr>
          <w:rFonts w:ascii="Arial Narrow" w:hAnsi="Arial Narrow" w:cs="Arial"/>
          <w:sz w:val="24"/>
          <w:szCs w:val="24"/>
        </w:rPr>
        <w:t xml:space="preserve">Cell phones including texting are disruptive to you, fellow students and me.  Please turn cell phones off during the class, unless we are specifically using them in a class activity. I reserve the right to confiscate any disruptive devices during lecture.  Please take care of all bodily functions so that you do not have to disturb your classmates by leaving the class. To maintain a learning environment, I reserve the right to dismiss any disruptive person from the classroom.  </w:t>
      </w:r>
    </w:p>
    <w:p w:rsidR="007339D4" w:rsidRDefault="007339D4" w:rsidP="007339D4">
      <w:pPr>
        <w:rPr>
          <w:rFonts w:ascii="Arial Narrow" w:hAnsi="Arial Narrow" w:cs="Arial"/>
          <w:sz w:val="24"/>
          <w:szCs w:val="24"/>
        </w:rPr>
      </w:pPr>
    </w:p>
    <w:p w:rsidR="007339D4" w:rsidRDefault="007339D4" w:rsidP="007339D4">
      <w:pPr>
        <w:rPr>
          <w:rFonts w:ascii="Arial Narrow" w:hAnsi="Arial Narrow" w:cs="Arial"/>
          <w:sz w:val="24"/>
          <w:szCs w:val="24"/>
        </w:rPr>
      </w:pPr>
    </w:p>
    <w:p w:rsidR="007339D4" w:rsidRDefault="007339D4" w:rsidP="007339D4">
      <w:pPr>
        <w:rPr>
          <w:rFonts w:ascii="Arial Narrow" w:hAnsi="Arial Narrow" w:cs="Arial"/>
          <w:sz w:val="24"/>
          <w:szCs w:val="24"/>
        </w:rPr>
      </w:pPr>
      <w:r w:rsidRPr="007339D4">
        <w:rPr>
          <w:rFonts w:ascii="Arial Narrow" w:hAnsi="Arial Narrow" w:cs="Arial"/>
          <w:b/>
          <w:sz w:val="24"/>
          <w:szCs w:val="24"/>
        </w:rPr>
        <w:t>Weekly online discussions:</w:t>
      </w:r>
      <w:r>
        <w:rPr>
          <w:rFonts w:ascii="Arial Narrow" w:hAnsi="Arial Narrow" w:cs="Arial"/>
          <w:sz w:val="24"/>
          <w:szCs w:val="24"/>
        </w:rPr>
        <w:t xml:space="preserve"> Discussion topics related to the week’s topic will be posted each Monday</w:t>
      </w:r>
      <w:r w:rsidR="00A71A0C">
        <w:rPr>
          <w:rFonts w:ascii="Arial Narrow" w:hAnsi="Arial Narrow" w:cs="Arial"/>
          <w:sz w:val="24"/>
          <w:szCs w:val="24"/>
        </w:rPr>
        <w:t xml:space="preserve"> from Sept. 12 through the week of December </w:t>
      </w:r>
      <w:proofErr w:type="gramStart"/>
      <w:r w:rsidR="00A71A0C">
        <w:rPr>
          <w:rFonts w:ascii="Arial Narrow" w:hAnsi="Arial Narrow" w:cs="Arial"/>
          <w:sz w:val="24"/>
          <w:szCs w:val="24"/>
        </w:rPr>
        <w:t>5</w:t>
      </w:r>
      <w:r w:rsidR="00A71A0C" w:rsidRPr="00A71A0C">
        <w:rPr>
          <w:rFonts w:ascii="Arial Narrow" w:hAnsi="Arial Narrow" w:cs="Arial"/>
          <w:sz w:val="24"/>
          <w:szCs w:val="24"/>
          <w:vertAlign w:val="superscript"/>
        </w:rPr>
        <w:t>th</w:t>
      </w:r>
      <w:proofErr w:type="gramEnd"/>
      <w:r>
        <w:rPr>
          <w:rFonts w:ascii="Arial Narrow" w:hAnsi="Arial Narrow" w:cs="Arial"/>
          <w:sz w:val="24"/>
          <w:szCs w:val="24"/>
        </w:rPr>
        <w:t xml:space="preserve">. </w:t>
      </w:r>
    </w:p>
    <w:p w:rsidR="0043011C" w:rsidRPr="007339D4" w:rsidRDefault="007339D4" w:rsidP="007339D4">
      <w:pPr>
        <w:pStyle w:val="ListParagraph"/>
        <w:numPr>
          <w:ilvl w:val="0"/>
          <w:numId w:val="19"/>
        </w:numPr>
        <w:rPr>
          <w:rFonts w:ascii="Arial Narrow" w:hAnsi="Arial Narrow" w:cs="Arial"/>
          <w:sz w:val="24"/>
          <w:szCs w:val="24"/>
        </w:rPr>
      </w:pPr>
      <w:r w:rsidRPr="007339D4">
        <w:rPr>
          <w:rFonts w:ascii="Arial Narrow" w:hAnsi="Arial Narrow" w:cs="Arial"/>
          <w:sz w:val="24"/>
          <w:szCs w:val="24"/>
        </w:rPr>
        <w:t>Your initial response should be a minimum of 200 words</w:t>
      </w:r>
      <w:r w:rsidR="007673C1">
        <w:rPr>
          <w:rFonts w:ascii="Arial Narrow" w:hAnsi="Arial Narrow" w:cs="Arial"/>
          <w:sz w:val="24"/>
          <w:szCs w:val="24"/>
        </w:rPr>
        <w:t xml:space="preserve"> and should be posted by midnight each Tuesday</w:t>
      </w:r>
      <w:r w:rsidRPr="007339D4">
        <w:rPr>
          <w:rFonts w:ascii="Arial Narrow" w:hAnsi="Arial Narrow" w:cs="Arial"/>
          <w:sz w:val="24"/>
          <w:szCs w:val="24"/>
        </w:rPr>
        <w:t xml:space="preserve">. Appropriate grammar and spelling that reflect university standards are expected. </w:t>
      </w:r>
    </w:p>
    <w:p w:rsidR="007673C1" w:rsidRPr="007673C1" w:rsidRDefault="007673C1" w:rsidP="007673C1">
      <w:pPr>
        <w:pStyle w:val="ListParagraph"/>
        <w:numPr>
          <w:ilvl w:val="0"/>
          <w:numId w:val="18"/>
        </w:numPr>
        <w:rPr>
          <w:rFonts w:ascii="Arial Narrow" w:hAnsi="Arial Narrow" w:cs="Arial"/>
          <w:sz w:val="24"/>
          <w:szCs w:val="24"/>
        </w:rPr>
      </w:pPr>
      <w:r>
        <w:rPr>
          <w:rFonts w:ascii="Arial Narrow" w:hAnsi="Arial Narrow" w:cs="Arial"/>
          <w:sz w:val="24"/>
          <w:szCs w:val="24"/>
        </w:rPr>
        <w:t xml:space="preserve">You will respond to at least two other posts by Thursday, midnight. </w:t>
      </w:r>
    </w:p>
    <w:p w:rsidR="00EE4997" w:rsidRPr="00C63952" w:rsidRDefault="00EE4997">
      <w:pPr>
        <w:rPr>
          <w:rFonts w:ascii="Arial Narrow" w:hAnsi="Arial Narrow" w:cs="Arial"/>
          <w:sz w:val="24"/>
          <w:szCs w:val="24"/>
        </w:rPr>
      </w:pPr>
    </w:p>
    <w:p w:rsidR="00EB4E32" w:rsidRDefault="00EE4997" w:rsidP="00EB4E32">
      <w:pPr>
        <w:rPr>
          <w:rFonts w:ascii="Arial Narrow" w:hAnsi="Arial Narrow" w:cs="Arial"/>
          <w:sz w:val="24"/>
          <w:szCs w:val="24"/>
        </w:rPr>
      </w:pPr>
      <w:r w:rsidRPr="00C63952">
        <w:rPr>
          <w:rFonts w:ascii="Arial Narrow" w:hAnsi="Arial Narrow" w:cs="Arial"/>
          <w:b/>
          <w:sz w:val="24"/>
          <w:szCs w:val="24"/>
        </w:rPr>
        <w:t>Assignments:</w:t>
      </w:r>
      <w:r w:rsidRPr="00C63952">
        <w:rPr>
          <w:rFonts w:ascii="Arial Narrow" w:hAnsi="Arial Narrow" w:cs="Arial"/>
          <w:sz w:val="24"/>
          <w:szCs w:val="24"/>
        </w:rPr>
        <w:t xml:space="preserve">  </w:t>
      </w:r>
      <w:r w:rsidR="00C63F1B">
        <w:rPr>
          <w:rFonts w:ascii="Arial Narrow" w:hAnsi="Arial Narrow" w:cs="Arial"/>
          <w:sz w:val="24"/>
          <w:szCs w:val="24"/>
        </w:rPr>
        <w:t xml:space="preserve">Assignments </w:t>
      </w:r>
      <w:proofErr w:type="gramStart"/>
      <w:r w:rsidR="00C63F1B">
        <w:rPr>
          <w:rFonts w:ascii="Arial Narrow" w:hAnsi="Arial Narrow" w:cs="Arial"/>
          <w:sz w:val="24"/>
          <w:szCs w:val="24"/>
        </w:rPr>
        <w:t>will be submitted</w:t>
      </w:r>
      <w:proofErr w:type="gramEnd"/>
      <w:r w:rsidR="00C63F1B">
        <w:rPr>
          <w:rFonts w:ascii="Arial Narrow" w:hAnsi="Arial Narrow" w:cs="Arial"/>
          <w:sz w:val="24"/>
          <w:szCs w:val="24"/>
        </w:rPr>
        <w:t xml:space="preserve"> on D2L. </w:t>
      </w:r>
      <w:r w:rsidR="00EB4E32">
        <w:rPr>
          <w:rFonts w:ascii="Arial Narrow" w:hAnsi="Arial Narrow" w:cs="Arial"/>
          <w:sz w:val="24"/>
          <w:szCs w:val="24"/>
        </w:rPr>
        <w:t>For</w:t>
      </w:r>
      <w:r w:rsidR="007673C1">
        <w:rPr>
          <w:rFonts w:ascii="Arial Narrow" w:hAnsi="Arial Narrow" w:cs="Arial"/>
          <w:sz w:val="24"/>
          <w:szCs w:val="24"/>
        </w:rPr>
        <w:t xml:space="preserve"> group assignments (case study and final paper</w:t>
      </w:r>
      <w:r w:rsidR="00EB4E32">
        <w:rPr>
          <w:rFonts w:ascii="Arial Narrow" w:hAnsi="Arial Narrow" w:cs="Arial"/>
          <w:sz w:val="24"/>
          <w:szCs w:val="24"/>
        </w:rPr>
        <w:t xml:space="preserve">), only one document is submitted by one group member on behalf of the whole group. </w:t>
      </w:r>
      <w:r w:rsidR="007673C1">
        <w:rPr>
          <w:rFonts w:ascii="Arial Narrow" w:hAnsi="Arial Narrow" w:cs="Arial"/>
          <w:sz w:val="24"/>
          <w:szCs w:val="24"/>
        </w:rPr>
        <w:t xml:space="preserve">Please see content page on D2L for specifics for each assignment and the grading rubric. </w:t>
      </w:r>
    </w:p>
    <w:p w:rsidR="00EC67F4" w:rsidRDefault="00EC67F4" w:rsidP="00D23722">
      <w:pPr>
        <w:rPr>
          <w:rFonts w:ascii="Arial Narrow" w:hAnsi="Arial Narrow" w:cs="Arial"/>
          <w:sz w:val="24"/>
          <w:szCs w:val="24"/>
        </w:rPr>
      </w:pPr>
    </w:p>
    <w:p w:rsidR="00EB4E32" w:rsidRDefault="00EC67F4" w:rsidP="00D23722">
      <w:pPr>
        <w:rPr>
          <w:rFonts w:ascii="Arial Narrow" w:hAnsi="Arial Narrow" w:cs="Arial"/>
          <w:sz w:val="24"/>
          <w:szCs w:val="24"/>
        </w:rPr>
      </w:pPr>
      <w:r w:rsidRPr="00EC67F4">
        <w:rPr>
          <w:rFonts w:ascii="Arial Narrow" w:hAnsi="Arial Narrow" w:cs="Arial"/>
          <w:sz w:val="24"/>
          <w:szCs w:val="24"/>
          <w:u w:val="single"/>
        </w:rPr>
        <w:t>Formatting</w:t>
      </w:r>
      <w:r>
        <w:rPr>
          <w:rFonts w:ascii="Arial Narrow" w:hAnsi="Arial Narrow" w:cs="Arial"/>
          <w:sz w:val="24"/>
          <w:szCs w:val="24"/>
        </w:rPr>
        <w:t xml:space="preserve">: </w:t>
      </w:r>
      <w:r w:rsidR="00C63F1B">
        <w:rPr>
          <w:rFonts w:ascii="Arial Narrow" w:hAnsi="Arial Narrow" w:cs="Arial"/>
          <w:sz w:val="24"/>
          <w:szCs w:val="24"/>
        </w:rPr>
        <w:t xml:space="preserve">To maximize the space on the page and save paper, please use the following general formatting for your papers:  </w:t>
      </w:r>
    </w:p>
    <w:p w:rsidR="00EB4E32" w:rsidRDefault="00DE2A7A" w:rsidP="00EB4E32">
      <w:pPr>
        <w:ind w:firstLine="720"/>
        <w:rPr>
          <w:rFonts w:ascii="Arial Narrow" w:hAnsi="Arial Narrow" w:cs="Arial"/>
          <w:sz w:val="24"/>
          <w:szCs w:val="24"/>
        </w:rPr>
      </w:pPr>
      <w:r>
        <w:rPr>
          <w:rFonts w:ascii="Arial Narrow" w:hAnsi="Arial Narrow" w:cs="Arial"/>
          <w:sz w:val="24"/>
          <w:szCs w:val="24"/>
        </w:rPr>
        <w:t>0.7</w:t>
      </w:r>
      <w:r w:rsidR="00D23722" w:rsidRPr="00C63952">
        <w:rPr>
          <w:rFonts w:ascii="Arial Narrow" w:hAnsi="Arial Narrow" w:cs="Arial"/>
          <w:sz w:val="24"/>
          <w:szCs w:val="24"/>
        </w:rPr>
        <w:t xml:space="preserve">” margins on all sides, </w:t>
      </w:r>
    </w:p>
    <w:p w:rsidR="00EB4E32" w:rsidRDefault="00D23722" w:rsidP="00EB4E32">
      <w:pPr>
        <w:ind w:firstLine="720"/>
        <w:rPr>
          <w:rFonts w:ascii="Arial Narrow" w:hAnsi="Arial Narrow" w:cs="Arial"/>
          <w:sz w:val="24"/>
          <w:szCs w:val="24"/>
        </w:rPr>
      </w:pPr>
      <w:r w:rsidRPr="00C63952">
        <w:rPr>
          <w:rFonts w:ascii="Arial Narrow" w:hAnsi="Arial Narrow" w:cs="Arial"/>
          <w:sz w:val="24"/>
          <w:szCs w:val="24"/>
        </w:rPr>
        <w:t xml:space="preserve">12 </w:t>
      </w:r>
      <w:r w:rsidR="00C63F1B">
        <w:rPr>
          <w:rFonts w:ascii="Arial Narrow" w:hAnsi="Arial Narrow" w:cs="Arial"/>
          <w:sz w:val="24"/>
          <w:szCs w:val="24"/>
        </w:rPr>
        <w:t xml:space="preserve">pt </w:t>
      </w:r>
      <w:r w:rsidRPr="00C63952">
        <w:rPr>
          <w:rFonts w:ascii="Arial Narrow" w:hAnsi="Arial Narrow" w:cs="Arial"/>
          <w:sz w:val="24"/>
          <w:szCs w:val="24"/>
        </w:rPr>
        <w:t xml:space="preserve">font, </w:t>
      </w:r>
    </w:p>
    <w:p w:rsidR="00EB4E32" w:rsidRDefault="00646111" w:rsidP="00EB4E32">
      <w:pPr>
        <w:ind w:firstLine="720"/>
        <w:rPr>
          <w:rFonts w:ascii="Arial Narrow" w:hAnsi="Arial Narrow" w:cs="Arial"/>
          <w:sz w:val="24"/>
          <w:szCs w:val="24"/>
        </w:rPr>
      </w:pPr>
      <w:r>
        <w:rPr>
          <w:rFonts w:ascii="Arial Narrow" w:hAnsi="Arial Narrow" w:cs="Arial"/>
          <w:sz w:val="24"/>
          <w:szCs w:val="24"/>
        </w:rPr>
        <w:t>Single-spaced</w:t>
      </w:r>
      <w:r w:rsidR="00C63F1B">
        <w:rPr>
          <w:rFonts w:ascii="Arial Narrow" w:hAnsi="Arial Narrow" w:cs="Arial"/>
          <w:sz w:val="24"/>
          <w:szCs w:val="24"/>
        </w:rPr>
        <w:t xml:space="preserve"> </w:t>
      </w:r>
    </w:p>
    <w:p w:rsidR="00EB4E32" w:rsidRDefault="00EC67F4" w:rsidP="00EB4E32">
      <w:pPr>
        <w:ind w:firstLine="720"/>
        <w:rPr>
          <w:rFonts w:ascii="Arial Narrow" w:hAnsi="Arial Narrow" w:cs="Arial"/>
          <w:sz w:val="24"/>
          <w:szCs w:val="24"/>
        </w:rPr>
      </w:pPr>
      <w:r>
        <w:rPr>
          <w:rFonts w:ascii="Arial Narrow" w:hAnsi="Arial Narrow" w:cs="Arial"/>
          <w:sz w:val="24"/>
          <w:szCs w:val="24"/>
        </w:rPr>
        <w:t xml:space="preserve">Page numbers are required for any assignment beyond 2 pages. </w:t>
      </w:r>
    </w:p>
    <w:p w:rsidR="00A71A0C" w:rsidRDefault="00A71A0C" w:rsidP="00A71A0C">
      <w:pPr>
        <w:rPr>
          <w:rFonts w:ascii="Arial Narrow" w:hAnsi="Arial Narrow" w:cs="Arial"/>
          <w:sz w:val="24"/>
          <w:szCs w:val="24"/>
        </w:rPr>
      </w:pPr>
      <w:r>
        <w:rPr>
          <w:rFonts w:ascii="Arial Narrow" w:hAnsi="Arial Narrow" w:cs="Arial"/>
          <w:sz w:val="24"/>
          <w:szCs w:val="24"/>
          <w:u w:val="single"/>
        </w:rPr>
        <w:lastRenderedPageBreak/>
        <w:t>Saving and submitting your assignments</w:t>
      </w:r>
      <w:r w:rsidR="00EC67F4">
        <w:rPr>
          <w:rFonts w:ascii="Arial Narrow" w:hAnsi="Arial Narrow" w:cs="Arial"/>
          <w:sz w:val="24"/>
          <w:szCs w:val="24"/>
        </w:rPr>
        <w:t xml:space="preserve">: </w:t>
      </w:r>
    </w:p>
    <w:p w:rsidR="00A71A0C" w:rsidRDefault="00C77FC2" w:rsidP="00EB4E32">
      <w:pPr>
        <w:pStyle w:val="ListParagraph"/>
        <w:numPr>
          <w:ilvl w:val="0"/>
          <w:numId w:val="20"/>
        </w:numPr>
        <w:rPr>
          <w:rFonts w:ascii="Arial Narrow" w:hAnsi="Arial Narrow" w:cs="Arial"/>
          <w:sz w:val="24"/>
          <w:szCs w:val="24"/>
        </w:rPr>
      </w:pPr>
      <w:r w:rsidRPr="00A71A0C">
        <w:rPr>
          <w:rFonts w:ascii="Arial Narrow" w:hAnsi="Arial Narrow" w:cs="Arial"/>
          <w:sz w:val="24"/>
          <w:szCs w:val="24"/>
        </w:rPr>
        <w:t xml:space="preserve">Names </w:t>
      </w:r>
      <w:r w:rsidR="00EC67F4" w:rsidRPr="00A71A0C">
        <w:rPr>
          <w:rFonts w:ascii="Arial Narrow" w:hAnsi="Arial Narrow" w:cs="Arial"/>
          <w:sz w:val="24"/>
          <w:szCs w:val="24"/>
        </w:rPr>
        <w:t>appear</w:t>
      </w:r>
      <w:r w:rsidRPr="00A71A0C">
        <w:rPr>
          <w:rFonts w:ascii="Arial Narrow" w:hAnsi="Arial Narrow" w:cs="Arial"/>
          <w:sz w:val="24"/>
          <w:szCs w:val="24"/>
        </w:rPr>
        <w:t xml:space="preserve"> in the upper </w:t>
      </w:r>
      <w:r w:rsidR="00A71A0C" w:rsidRPr="00A71A0C">
        <w:rPr>
          <w:rFonts w:ascii="Arial Narrow" w:hAnsi="Arial Narrow" w:cs="Arial"/>
          <w:sz w:val="24"/>
          <w:szCs w:val="24"/>
        </w:rPr>
        <w:t>left</w:t>
      </w:r>
      <w:r w:rsidRPr="00A71A0C">
        <w:rPr>
          <w:rFonts w:ascii="Arial Narrow" w:hAnsi="Arial Narrow" w:cs="Arial"/>
          <w:sz w:val="24"/>
          <w:szCs w:val="24"/>
        </w:rPr>
        <w:t xml:space="preserve"> hand corner</w:t>
      </w:r>
      <w:r w:rsidR="00A71A0C" w:rsidRPr="00A71A0C">
        <w:rPr>
          <w:rFonts w:ascii="Arial Narrow" w:hAnsi="Arial Narrow" w:cs="Arial"/>
          <w:sz w:val="24"/>
          <w:szCs w:val="24"/>
        </w:rPr>
        <w:t xml:space="preserve">. </w:t>
      </w:r>
      <w:r w:rsidR="004206E1" w:rsidRPr="00A71A0C">
        <w:rPr>
          <w:rFonts w:ascii="Arial Narrow" w:hAnsi="Arial Narrow" w:cs="Arial"/>
          <w:sz w:val="24"/>
          <w:szCs w:val="24"/>
        </w:rPr>
        <w:t>For group assignments, list names in one line, alphabetically</w:t>
      </w:r>
      <w:r w:rsidR="00EC67F4" w:rsidRPr="00A71A0C">
        <w:rPr>
          <w:rFonts w:ascii="Arial Narrow" w:hAnsi="Arial Narrow" w:cs="Arial"/>
          <w:sz w:val="24"/>
          <w:szCs w:val="24"/>
        </w:rPr>
        <w:t xml:space="preserve"> by last name, </w:t>
      </w:r>
      <w:r w:rsidR="00E26155" w:rsidRPr="00A71A0C">
        <w:rPr>
          <w:rFonts w:ascii="Arial Narrow" w:hAnsi="Arial Narrow" w:cs="Arial"/>
          <w:sz w:val="24"/>
          <w:szCs w:val="24"/>
        </w:rPr>
        <w:t>in the header</w:t>
      </w:r>
      <w:r w:rsidR="004206E1" w:rsidRPr="00A71A0C">
        <w:rPr>
          <w:rFonts w:ascii="Arial Narrow" w:hAnsi="Arial Narrow" w:cs="Arial"/>
          <w:sz w:val="24"/>
          <w:szCs w:val="24"/>
        </w:rPr>
        <w:t xml:space="preserve">. </w:t>
      </w:r>
    </w:p>
    <w:p w:rsidR="00C14693" w:rsidRPr="00A71A0C" w:rsidRDefault="00EB4E32" w:rsidP="00EB4E32">
      <w:pPr>
        <w:pStyle w:val="ListParagraph"/>
        <w:numPr>
          <w:ilvl w:val="0"/>
          <w:numId w:val="20"/>
        </w:numPr>
        <w:rPr>
          <w:rFonts w:ascii="Arial Narrow" w:hAnsi="Arial Narrow" w:cs="Arial"/>
          <w:sz w:val="24"/>
          <w:szCs w:val="24"/>
        </w:rPr>
      </w:pPr>
      <w:r w:rsidRPr="00A71A0C">
        <w:rPr>
          <w:rFonts w:ascii="Arial Narrow" w:hAnsi="Arial Narrow" w:cs="Arial"/>
          <w:sz w:val="24"/>
          <w:szCs w:val="24"/>
        </w:rPr>
        <w:t>Title of document:</w:t>
      </w:r>
      <w:r w:rsidR="00A71A0C" w:rsidRPr="00A71A0C">
        <w:rPr>
          <w:rFonts w:ascii="Arial Narrow" w:hAnsi="Arial Narrow" w:cs="Arial"/>
          <w:sz w:val="24"/>
          <w:szCs w:val="24"/>
        </w:rPr>
        <w:t xml:space="preserve"> </w:t>
      </w:r>
      <w:r w:rsidRPr="00A71A0C">
        <w:rPr>
          <w:rFonts w:ascii="Arial Narrow" w:hAnsi="Arial Narrow" w:cs="Arial"/>
          <w:sz w:val="24"/>
          <w:szCs w:val="24"/>
        </w:rPr>
        <w:t xml:space="preserve">Save your assignment using the following title format: </w:t>
      </w:r>
      <w:r w:rsidR="00C14693" w:rsidRPr="00A71A0C">
        <w:rPr>
          <w:rFonts w:ascii="Arial Narrow" w:hAnsi="Arial Narrow" w:cs="Arial"/>
          <w:sz w:val="24"/>
          <w:szCs w:val="24"/>
        </w:rPr>
        <w:t xml:space="preserve">last name_assignment_title  </w:t>
      </w:r>
    </w:p>
    <w:p w:rsidR="00A71A0C" w:rsidRDefault="00C14693" w:rsidP="00A71A0C">
      <w:pPr>
        <w:ind w:left="720" w:firstLine="720"/>
        <w:rPr>
          <w:rFonts w:ascii="Arial Narrow" w:hAnsi="Arial Narrow" w:cs="Arial"/>
          <w:sz w:val="24"/>
          <w:szCs w:val="24"/>
        </w:rPr>
      </w:pPr>
      <w:r>
        <w:rPr>
          <w:rFonts w:ascii="Arial Narrow" w:hAnsi="Arial Narrow" w:cs="Arial"/>
          <w:sz w:val="24"/>
          <w:szCs w:val="24"/>
        </w:rPr>
        <w:t xml:space="preserve">For </w:t>
      </w:r>
      <w:proofErr w:type="gramStart"/>
      <w:r>
        <w:rPr>
          <w:rFonts w:ascii="Arial Narrow" w:hAnsi="Arial Narrow" w:cs="Arial"/>
          <w:sz w:val="24"/>
          <w:szCs w:val="24"/>
        </w:rPr>
        <w:t>example:</w:t>
      </w:r>
      <w:proofErr w:type="gramEnd"/>
      <w:r>
        <w:rPr>
          <w:rFonts w:ascii="Arial Narrow" w:hAnsi="Arial Narrow" w:cs="Arial"/>
          <w:sz w:val="24"/>
          <w:szCs w:val="24"/>
        </w:rPr>
        <w:t xml:space="preserve"> steinmetz_ _impact_analysis </w:t>
      </w:r>
    </w:p>
    <w:p w:rsidR="00A71A0C" w:rsidRDefault="00C14693" w:rsidP="00D23722">
      <w:pPr>
        <w:pStyle w:val="ListParagraph"/>
        <w:numPr>
          <w:ilvl w:val="0"/>
          <w:numId w:val="20"/>
        </w:numPr>
        <w:rPr>
          <w:rFonts w:ascii="Arial Narrow" w:hAnsi="Arial Narrow" w:cs="Arial"/>
          <w:sz w:val="24"/>
          <w:szCs w:val="24"/>
        </w:rPr>
      </w:pPr>
      <w:r w:rsidRPr="00A71A0C">
        <w:rPr>
          <w:rFonts w:ascii="Arial Narrow" w:hAnsi="Arial Narrow" w:cs="Arial"/>
          <w:sz w:val="24"/>
          <w:szCs w:val="24"/>
        </w:rPr>
        <w:t xml:space="preserve">Your document must be in one of the following document formats to </w:t>
      </w:r>
      <w:proofErr w:type="gramStart"/>
      <w:r w:rsidRPr="00A71A0C">
        <w:rPr>
          <w:rFonts w:ascii="Arial Narrow" w:hAnsi="Arial Narrow" w:cs="Arial"/>
          <w:sz w:val="24"/>
          <w:szCs w:val="24"/>
        </w:rPr>
        <w:t>be opened</w:t>
      </w:r>
      <w:proofErr w:type="gramEnd"/>
      <w:r w:rsidRPr="00A71A0C">
        <w:rPr>
          <w:rFonts w:ascii="Arial Narrow" w:hAnsi="Arial Narrow" w:cs="Arial"/>
          <w:sz w:val="24"/>
          <w:szCs w:val="24"/>
        </w:rPr>
        <w:t xml:space="preserve">: Word Document (*.docx); Word 97-2003 Document (*.doc) or Rich Text Format (*.rtf). </w:t>
      </w:r>
      <w:proofErr w:type="gramStart"/>
      <w:r w:rsidRPr="00A71A0C">
        <w:rPr>
          <w:rFonts w:ascii="Arial Narrow" w:hAnsi="Arial Narrow" w:cs="Arial"/>
          <w:sz w:val="24"/>
          <w:szCs w:val="24"/>
        </w:rPr>
        <w:t>If you are using a Mac computer, save your document in the Rich Text Format.</w:t>
      </w:r>
      <w:proofErr w:type="gramEnd"/>
      <w:r w:rsidRPr="00A71A0C">
        <w:rPr>
          <w:rFonts w:ascii="Arial Narrow" w:hAnsi="Arial Narrow" w:cs="Arial"/>
          <w:sz w:val="24"/>
          <w:szCs w:val="24"/>
        </w:rPr>
        <w:t xml:space="preserve">  After saving your assignment, the document title should look like this: last name_assignment_title.docx  </w:t>
      </w:r>
    </w:p>
    <w:p w:rsidR="00EB4E32" w:rsidRPr="00A71A0C" w:rsidRDefault="00EC67F4" w:rsidP="00D23722">
      <w:pPr>
        <w:pStyle w:val="ListParagraph"/>
        <w:numPr>
          <w:ilvl w:val="0"/>
          <w:numId w:val="20"/>
        </w:numPr>
        <w:rPr>
          <w:rFonts w:ascii="Arial Narrow" w:hAnsi="Arial Narrow" w:cs="Arial"/>
          <w:sz w:val="24"/>
          <w:szCs w:val="24"/>
        </w:rPr>
      </w:pPr>
      <w:r w:rsidRPr="00A71A0C">
        <w:rPr>
          <w:rFonts w:ascii="Arial Narrow" w:hAnsi="Arial Narrow" w:cs="Arial"/>
          <w:sz w:val="24"/>
          <w:szCs w:val="24"/>
          <w:u w:val="single"/>
        </w:rPr>
        <w:t>D2L submission</w:t>
      </w:r>
      <w:r w:rsidRPr="00A71A0C">
        <w:rPr>
          <w:rFonts w:ascii="Arial Narrow" w:hAnsi="Arial Narrow" w:cs="Arial"/>
          <w:sz w:val="24"/>
          <w:szCs w:val="24"/>
        </w:rPr>
        <w:t xml:space="preserve">: </w:t>
      </w:r>
    </w:p>
    <w:p w:rsidR="00C14693" w:rsidRDefault="00C14693" w:rsidP="00EB4E32">
      <w:pPr>
        <w:ind w:firstLine="720"/>
        <w:rPr>
          <w:rFonts w:ascii="Arial Narrow" w:hAnsi="Arial Narrow" w:cs="Arial"/>
          <w:sz w:val="24"/>
          <w:szCs w:val="24"/>
        </w:rPr>
      </w:pPr>
      <w:r>
        <w:rPr>
          <w:rFonts w:ascii="Arial Narrow" w:hAnsi="Arial Narrow" w:cs="Arial"/>
          <w:sz w:val="24"/>
          <w:szCs w:val="24"/>
        </w:rPr>
        <w:t xml:space="preserve">Save your file as described above. </w:t>
      </w:r>
    </w:p>
    <w:p w:rsidR="00C14693" w:rsidRDefault="00C14693" w:rsidP="00EB4E32">
      <w:pPr>
        <w:ind w:firstLine="720"/>
        <w:rPr>
          <w:rFonts w:ascii="Arial Narrow" w:hAnsi="Arial Narrow" w:cs="Arial"/>
          <w:sz w:val="24"/>
          <w:szCs w:val="24"/>
        </w:rPr>
      </w:pPr>
      <w:r>
        <w:rPr>
          <w:rFonts w:ascii="Arial Narrow" w:hAnsi="Arial Narrow" w:cs="Arial"/>
          <w:sz w:val="24"/>
          <w:szCs w:val="24"/>
        </w:rPr>
        <w:t xml:space="preserve">Find the appropriate </w:t>
      </w:r>
      <w:r w:rsidR="004206E1">
        <w:rPr>
          <w:rFonts w:ascii="Arial Narrow" w:hAnsi="Arial Narrow" w:cs="Arial"/>
          <w:sz w:val="24"/>
          <w:szCs w:val="24"/>
        </w:rPr>
        <w:t>dropbox</w:t>
      </w:r>
      <w:r>
        <w:rPr>
          <w:rFonts w:ascii="Arial Narrow" w:hAnsi="Arial Narrow" w:cs="Arial"/>
          <w:sz w:val="24"/>
          <w:szCs w:val="24"/>
        </w:rPr>
        <w:t xml:space="preserve"> in D2L. The dropboxes are titled with the name of the assignment</w:t>
      </w:r>
      <w:r w:rsidR="004206E1">
        <w:rPr>
          <w:rFonts w:ascii="Arial Narrow" w:hAnsi="Arial Narrow" w:cs="Arial"/>
          <w:sz w:val="24"/>
          <w:szCs w:val="24"/>
        </w:rPr>
        <w:t>.</w:t>
      </w:r>
    </w:p>
    <w:p w:rsidR="00C14693" w:rsidRDefault="00C14693" w:rsidP="00EB4E32">
      <w:pPr>
        <w:ind w:firstLine="720"/>
        <w:rPr>
          <w:rFonts w:ascii="Arial Narrow" w:hAnsi="Arial Narrow" w:cs="Arial"/>
          <w:sz w:val="24"/>
          <w:szCs w:val="24"/>
        </w:rPr>
      </w:pPr>
      <w:r>
        <w:rPr>
          <w:rFonts w:ascii="Arial Narrow" w:hAnsi="Arial Narrow" w:cs="Arial"/>
          <w:sz w:val="24"/>
          <w:szCs w:val="24"/>
        </w:rPr>
        <w:t xml:space="preserve">Click on the dropbox. </w:t>
      </w:r>
    </w:p>
    <w:p w:rsidR="00C14693" w:rsidRDefault="00C14693" w:rsidP="00EB4E32">
      <w:pPr>
        <w:ind w:firstLine="720"/>
        <w:rPr>
          <w:rFonts w:ascii="Arial Narrow" w:hAnsi="Arial Narrow" w:cs="Arial"/>
          <w:sz w:val="24"/>
          <w:szCs w:val="24"/>
        </w:rPr>
      </w:pPr>
      <w:r>
        <w:rPr>
          <w:rFonts w:ascii="Arial Narrow" w:hAnsi="Arial Narrow" w:cs="Arial"/>
          <w:sz w:val="24"/>
          <w:szCs w:val="24"/>
        </w:rPr>
        <w:t xml:space="preserve">Click on “add a file”. </w:t>
      </w:r>
    </w:p>
    <w:p w:rsidR="00C14693" w:rsidRDefault="00C14693" w:rsidP="00EB4E32">
      <w:pPr>
        <w:ind w:firstLine="720"/>
        <w:rPr>
          <w:rFonts w:ascii="Arial Narrow" w:hAnsi="Arial Narrow" w:cs="Arial"/>
          <w:sz w:val="24"/>
          <w:szCs w:val="24"/>
        </w:rPr>
      </w:pPr>
      <w:r>
        <w:rPr>
          <w:rFonts w:ascii="Arial Narrow" w:hAnsi="Arial Narrow" w:cs="Arial"/>
          <w:sz w:val="24"/>
          <w:szCs w:val="24"/>
        </w:rPr>
        <w:t xml:space="preserve">Browse your files and click on the assignment document. Then click “upload” at the bottom right of the screen. The document should now appear on the submit files page. Be sure your document is titled correctly, as directed in the above steps. </w:t>
      </w:r>
    </w:p>
    <w:p w:rsidR="00EB4E32" w:rsidRDefault="001E032D" w:rsidP="00EB4E32">
      <w:pPr>
        <w:ind w:firstLine="720"/>
        <w:rPr>
          <w:rFonts w:ascii="Arial Narrow" w:hAnsi="Arial Narrow" w:cs="Arial"/>
          <w:sz w:val="24"/>
          <w:szCs w:val="24"/>
        </w:rPr>
      </w:pPr>
      <w:r>
        <w:rPr>
          <w:rFonts w:ascii="Arial Narrow" w:hAnsi="Arial Narrow" w:cs="Arial"/>
          <w:sz w:val="24"/>
          <w:szCs w:val="24"/>
        </w:rPr>
        <w:t xml:space="preserve">If this is a case study assignment, click “submit”. </w:t>
      </w:r>
    </w:p>
    <w:p w:rsidR="001E032D" w:rsidRDefault="001E032D" w:rsidP="00EB4E32">
      <w:pPr>
        <w:ind w:firstLine="720"/>
        <w:rPr>
          <w:rFonts w:ascii="Arial Narrow" w:hAnsi="Arial Narrow" w:cs="Arial"/>
          <w:sz w:val="24"/>
          <w:szCs w:val="24"/>
        </w:rPr>
      </w:pPr>
      <w:r>
        <w:rPr>
          <w:rFonts w:ascii="Arial Narrow" w:hAnsi="Arial Narrow" w:cs="Arial"/>
          <w:sz w:val="24"/>
          <w:szCs w:val="24"/>
        </w:rPr>
        <w:t xml:space="preserve">If this is an Earth event, follow submission instructions as above. Then, in the box labeled “comments” add the title of the event you attended, the date you attended and a 1-2 sentence descriptor of the event. Then click “submit”.  </w:t>
      </w:r>
    </w:p>
    <w:p w:rsidR="001E032D" w:rsidRDefault="001E032D" w:rsidP="00EB4E32">
      <w:pPr>
        <w:ind w:firstLine="720"/>
        <w:rPr>
          <w:rFonts w:ascii="Arial Narrow" w:hAnsi="Arial Narrow" w:cs="Arial"/>
          <w:sz w:val="24"/>
          <w:szCs w:val="24"/>
        </w:rPr>
      </w:pPr>
      <w:r>
        <w:rPr>
          <w:rFonts w:ascii="Arial Narrow" w:hAnsi="Arial Narrow" w:cs="Arial"/>
          <w:sz w:val="24"/>
          <w:szCs w:val="24"/>
        </w:rPr>
        <w:t xml:space="preserve">You should receive confirmation that your document was submitted. </w:t>
      </w:r>
    </w:p>
    <w:p w:rsidR="001E032D" w:rsidRDefault="001E032D" w:rsidP="001E032D">
      <w:pPr>
        <w:rPr>
          <w:rFonts w:ascii="Arial Narrow" w:hAnsi="Arial Narrow" w:cs="Arial"/>
          <w:sz w:val="24"/>
          <w:szCs w:val="24"/>
        </w:rPr>
      </w:pPr>
    </w:p>
    <w:p w:rsidR="00EB4E32" w:rsidRDefault="00EB4E32" w:rsidP="00EB4E32">
      <w:pPr>
        <w:ind w:left="720"/>
        <w:rPr>
          <w:rFonts w:ascii="Arial Narrow" w:hAnsi="Arial Narrow" w:cs="Arial"/>
          <w:sz w:val="24"/>
          <w:szCs w:val="24"/>
        </w:rPr>
      </w:pPr>
      <w:r>
        <w:rPr>
          <w:rFonts w:ascii="Arial Narrow" w:hAnsi="Arial Narrow" w:cs="Arial"/>
          <w:sz w:val="24"/>
          <w:szCs w:val="24"/>
        </w:rPr>
        <w:t xml:space="preserve">For group assignments, only one document is submitted by one group member on behalf of the whole group. </w:t>
      </w:r>
    </w:p>
    <w:p w:rsidR="00EB4E32" w:rsidRDefault="00EB4E32" w:rsidP="00EB4E32">
      <w:pPr>
        <w:ind w:left="720"/>
        <w:rPr>
          <w:rFonts w:ascii="Arial Narrow" w:hAnsi="Arial Narrow" w:cs="Arial"/>
          <w:sz w:val="24"/>
          <w:szCs w:val="24"/>
        </w:rPr>
      </w:pPr>
      <w:r>
        <w:rPr>
          <w:rFonts w:ascii="Arial Narrow" w:hAnsi="Arial Narrow" w:cs="Arial"/>
          <w:sz w:val="24"/>
          <w:szCs w:val="24"/>
        </w:rPr>
        <w:t>I</w:t>
      </w:r>
      <w:r w:rsidR="00EC67F4">
        <w:rPr>
          <w:rFonts w:ascii="Arial Narrow" w:hAnsi="Arial Narrow" w:cs="Arial"/>
          <w:sz w:val="24"/>
          <w:szCs w:val="24"/>
        </w:rPr>
        <w:t xml:space="preserve">t is your responsibility to submit your assignments in the format which can be opened and read. To assure this, do not add any symbols or dots to the title of the document that is submitted. </w:t>
      </w:r>
    </w:p>
    <w:p w:rsidR="00EB4E32" w:rsidRDefault="00EB4E32" w:rsidP="00EB4E32">
      <w:pPr>
        <w:ind w:left="720"/>
        <w:rPr>
          <w:rFonts w:ascii="Arial Narrow" w:hAnsi="Arial Narrow" w:cs="Arial"/>
          <w:sz w:val="24"/>
          <w:szCs w:val="24"/>
        </w:rPr>
      </w:pPr>
    </w:p>
    <w:p w:rsidR="00D23722" w:rsidRPr="00C63952" w:rsidRDefault="00EC67F4" w:rsidP="00D23722">
      <w:pPr>
        <w:rPr>
          <w:rFonts w:ascii="Arial Narrow" w:hAnsi="Arial Narrow" w:cs="Arial"/>
          <w:sz w:val="24"/>
          <w:szCs w:val="24"/>
        </w:rPr>
      </w:pPr>
      <w:r w:rsidRPr="00EC67F4">
        <w:rPr>
          <w:rFonts w:ascii="Arial Narrow" w:hAnsi="Arial Narrow" w:cs="Arial"/>
          <w:sz w:val="24"/>
          <w:szCs w:val="24"/>
          <w:u w:val="single"/>
        </w:rPr>
        <w:t>Deadline:</w:t>
      </w:r>
      <w:r>
        <w:rPr>
          <w:rFonts w:ascii="Arial Narrow" w:hAnsi="Arial Narrow" w:cs="Arial"/>
          <w:sz w:val="24"/>
          <w:szCs w:val="24"/>
        </w:rPr>
        <w:t xml:space="preserve"> </w:t>
      </w:r>
      <w:r w:rsidR="00D23722" w:rsidRPr="00C63952">
        <w:rPr>
          <w:rFonts w:ascii="Arial Narrow" w:hAnsi="Arial Narrow" w:cs="Arial"/>
          <w:sz w:val="24"/>
          <w:szCs w:val="24"/>
        </w:rPr>
        <w:t xml:space="preserve">All assignments are due at class time on the day specified in the </w:t>
      </w:r>
      <w:r w:rsidR="003E2108" w:rsidRPr="00C63952">
        <w:rPr>
          <w:rFonts w:ascii="Arial Narrow" w:hAnsi="Arial Narrow" w:cs="Arial"/>
          <w:sz w:val="24"/>
          <w:szCs w:val="24"/>
        </w:rPr>
        <w:t>syllabus in</w:t>
      </w:r>
      <w:r w:rsidR="00D23722" w:rsidRPr="00C63952">
        <w:rPr>
          <w:rFonts w:ascii="Arial Narrow" w:hAnsi="Arial Narrow" w:cs="Arial"/>
          <w:sz w:val="24"/>
          <w:szCs w:val="24"/>
        </w:rPr>
        <w:t xml:space="preserve"> the drop box of D2L </w:t>
      </w:r>
      <w:r w:rsidR="00D23722" w:rsidRPr="00E11C57">
        <w:rPr>
          <w:rFonts w:ascii="Arial Narrow" w:hAnsi="Arial Narrow" w:cs="Arial"/>
          <w:sz w:val="24"/>
          <w:szCs w:val="24"/>
          <w:u w:val="single"/>
        </w:rPr>
        <w:t xml:space="preserve">before </w:t>
      </w:r>
      <w:r w:rsidR="00D23722" w:rsidRPr="00C63952">
        <w:rPr>
          <w:rFonts w:ascii="Arial Narrow" w:hAnsi="Arial Narrow" w:cs="Arial"/>
          <w:sz w:val="24"/>
          <w:szCs w:val="24"/>
        </w:rPr>
        <w:t xml:space="preserve">class. Late assignments </w:t>
      </w:r>
      <w:r w:rsidR="00D23722" w:rsidRPr="00C63952">
        <w:rPr>
          <w:rFonts w:ascii="Arial Narrow" w:hAnsi="Arial Narrow" w:cs="Arial"/>
          <w:b/>
          <w:sz w:val="24"/>
          <w:szCs w:val="24"/>
        </w:rPr>
        <w:t>will not</w:t>
      </w:r>
      <w:r w:rsidR="00D23722" w:rsidRPr="00C63952">
        <w:rPr>
          <w:rFonts w:ascii="Arial Narrow" w:hAnsi="Arial Narrow" w:cs="Arial"/>
          <w:sz w:val="24"/>
          <w:szCs w:val="24"/>
        </w:rPr>
        <w:t xml:space="preserve"> be accepted.</w:t>
      </w:r>
      <w:r w:rsidR="00C77FC2" w:rsidRPr="00C63952">
        <w:rPr>
          <w:rFonts w:ascii="Arial Narrow" w:hAnsi="Arial Narrow" w:cs="Arial"/>
          <w:sz w:val="24"/>
          <w:szCs w:val="24"/>
        </w:rPr>
        <w:t xml:space="preserve"> </w:t>
      </w:r>
    </w:p>
    <w:p w:rsidR="00EE4997" w:rsidRPr="00C63952" w:rsidRDefault="00EE4997">
      <w:pPr>
        <w:rPr>
          <w:rFonts w:ascii="Arial Narrow" w:hAnsi="Arial Narrow" w:cs="Arial"/>
          <w:sz w:val="24"/>
          <w:szCs w:val="24"/>
        </w:rPr>
      </w:pPr>
    </w:p>
    <w:p w:rsidR="00EE4997" w:rsidRPr="00C63952" w:rsidRDefault="00EE4997">
      <w:pPr>
        <w:rPr>
          <w:rFonts w:ascii="Arial Narrow" w:hAnsi="Arial Narrow" w:cs="Arial"/>
          <w:i/>
          <w:sz w:val="24"/>
          <w:szCs w:val="24"/>
        </w:rPr>
      </w:pPr>
      <w:r w:rsidRPr="00C63952">
        <w:rPr>
          <w:rFonts w:ascii="Arial Narrow" w:hAnsi="Arial Narrow" w:cs="Arial"/>
          <w:i/>
          <w:sz w:val="24"/>
          <w:szCs w:val="24"/>
        </w:rPr>
        <w:t>If you have any concern about meeting the requirements of this course, please see me.</w:t>
      </w:r>
    </w:p>
    <w:p w:rsidR="00EE4997" w:rsidRPr="00C63952" w:rsidRDefault="00EE4997">
      <w:pPr>
        <w:rPr>
          <w:rFonts w:ascii="Arial Narrow" w:hAnsi="Arial Narrow" w:cs="Arial"/>
          <w:i/>
          <w:sz w:val="24"/>
          <w:szCs w:val="24"/>
        </w:rPr>
      </w:pPr>
    </w:p>
    <w:p w:rsidR="004902D4" w:rsidRDefault="004902D4">
      <w:pPr>
        <w:rPr>
          <w:rFonts w:ascii="Arial Narrow" w:hAnsi="Arial Narrow" w:cs="Arial"/>
          <w:b/>
          <w:sz w:val="24"/>
          <w:szCs w:val="24"/>
        </w:rPr>
      </w:pPr>
      <w:r>
        <w:rPr>
          <w:rFonts w:ascii="Arial Narrow" w:hAnsi="Arial Narrow" w:cs="Arial"/>
          <w:sz w:val="24"/>
          <w:szCs w:val="24"/>
        </w:rPr>
        <w:br w:type="page"/>
      </w:r>
    </w:p>
    <w:p w:rsidR="00EE4997" w:rsidRPr="00C63952" w:rsidRDefault="003015EF">
      <w:pPr>
        <w:pStyle w:val="Heading1"/>
        <w:rPr>
          <w:rFonts w:ascii="Arial Narrow" w:hAnsi="Arial Narrow" w:cs="Arial"/>
          <w:sz w:val="24"/>
          <w:szCs w:val="24"/>
        </w:rPr>
      </w:pPr>
      <w:r w:rsidRPr="00C63952">
        <w:rPr>
          <w:rFonts w:ascii="Arial Narrow" w:hAnsi="Arial Narrow" w:cs="Arial"/>
          <w:sz w:val="24"/>
          <w:szCs w:val="24"/>
        </w:rPr>
        <w:lastRenderedPageBreak/>
        <w:t xml:space="preserve">Progression of topics: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3150"/>
        <w:gridCol w:w="270"/>
        <w:gridCol w:w="5670"/>
      </w:tblGrid>
      <w:tr w:rsidR="00F80ADE" w:rsidRPr="00C63952" w:rsidTr="00952921">
        <w:tc>
          <w:tcPr>
            <w:tcW w:w="1638" w:type="dxa"/>
          </w:tcPr>
          <w:p w:rsidR="00F80ADE" w:rsidRPr="00C20A0C" w:rsidRDefault="00F80ADE" w:rsidP="00D10BE6">
            <w:pPr>
              <w:rPr>
                <w:rFonts w:ascii="Comic Sans MS" w:hAnsi="Comic Sans MS"/>
                <w:b/>
              </w:rPr>
            </w:pPr>
            <w:r>
              <w:rPr>
                <w:rFonts w:ascii="Comic Sans MS" w:hAnsi="Comic Sans MS"/>
                <w:b/>
              </w:rPr>
              <w:t xml:space="preserve">Week of  </w:t>
            </w:r>
          </w:p>
        </w:tc>
        <w:tc>
          <w:tcPr>
            <w:tcW w:w="3150" w:type="dxa"/>
          </w:tcPr>
          <w:p w:rsidR="00F80ADE" w:rsidRPr="00C63952" w:rsidRDefault="00F80ADE">
            <w:pPr>
              <w:rPr>
                <w:rFonts w:ascii="Arial Narrow" w:hAnsi="Arial Narrow" w:cs="Arial"/>
                <w:b/>
                <w:sz w:val="24"/>
                <w:szCs w:val="24"/>
              </w:rPr>
            </w:pPr>
            <w:r w:rsidRPr="00C63952">
              <w:rPr>
                <w:rFonts w:ascii="Arial Narrow" w:hAnsi="Arial Narrow" w:cs="Arial"/>
                <w:b/>
                <w:sz w:val="24"/>
                <w:szCs w:val="24"/>
              </w:rPr>
              <w:t>Topic</w:t>
            </w:r>
          </w:p>
        </w:tc>
        <w:tc>
          <w:tcPr>
            <w:tcW w:w="5940" w:type="dxa"/>
            <w:gridSpan w:val="2"/>
          </w:tcPr>
          <w:p w:rsidR="00F80ADE" w:rsidRPr="00C63952" w:rsidRDefault="00F80ADE">
            <w:pPr>
              <w:rPr>
                <w:rFonts w:ascii="Arial Narrow" w:hAnsi="Arial Narrow" w:cs="Arial"/>
                <w:b/>
                <w:sz w:val="24"/>
                <w:szCs w:val="24"/>
              </w:rPr>
            </w:pPr>
            <w:smartTag w:uri="urn:schemas-microsoft-com:office:smarttags" w:element="City">
              <w:smartTag w:uri="urn:schemas-microsoft-com:office:smarttags" w:element="place">
                <w:r w:rsidRPr="00C63952">
                  <w:rPr>
                    <w:rFonts w:ascii="Arial Narrow" w:hAnsi="Arial Narrow" w:cs="Arial"/>
                    <w:b/>
                    <w:sz w:val="24"/>
                    <w:szCs w:val="24"/>
                  </w:rPr>
                  <w:t>Readings</w:t>
                </w:r>
              </w:smartTag>
            </w:smartTag>
            <w:r w:rsidRPr="00C63952">
              <w:rPr>
                <w:rFonts w:ascii="Arial Narrow" w:hAnsi="Arial Narrow" w:cs="Arial"/>
                <w:b/>
                <w:sz w:val="24"/>
                <w:szCs w:val="24"/>
              </w:rPr>
              <w:t xml:space="preserve"> (see D2L for additional readings)</w:t>
            </w:r>
          </w:p>
        </w:tc>
      </w:tr>
      <w:tr w:rsidR="00DB5DEE" w:rsidRPr="00C63952" w:rsidTr="00DB5DEE">
        <w:tc>
          <w:tcPr>
            <w:tcW w:w="10728" w:type="dxa"/>
            <w:gridSpan w:val="4"/>
            <w:shd w:val="clear" w:color="auto" w:fill="D6E3BC" w:themeFill="accent3" w:themeFillTint="66"/>
          </w:tcPr>
          <w:p w:rsidR="00DB5DEE" w:rsidRPr="00DB5DEE" w:rsidRDefault="00DB5DEE" w:rsidP="00DB5DEE">
            <w:pPr>
              <w:jc w:val="center"/>
              <w:rPr>
                <w:rFonts w:ascii="Arial Narrow" w:hAnsi="Arial Narrow" w:cs="Arial"/>
                <w:b/>
                <w:i/>
                <w:iCs/>
                <w:sz w:val="24"/>
                <w:szCs w:val="24"/>
              </w:rPr>
            </w:pPr>
            <w:r>
              <w:rPr>
                <w:rFonts w:ascii="Arial Narrow" w:hAnsi="Arial Narrow" w:cs="Arial"/>
                <w:b/>
                <w:i/>
                <w:iCs/>
                <w:sz w:val="24"/>
                <w:szCs w:val="24"/>
              </w:rPr>
              <w:t xml:space="preserve">Introduction to the Food System and Food System Analysis </w:t>
            </w:r>
          </w:p>
        </w:tc>
      </w:tr>
      <w:tr w:rsidR="00F80ADE" w:rsidRPr="00C63952" w:rsidTr="00952921">
        <w:tc>
          <w:tcPr>
            <w:tcW w:w="1638" w:type="dxa"/>
          </w:tcPr>
          <w:p w:rsidR="00F80ADE" w:rsidRPr="00C20A0C" w:rsidRDefault="00952921" w:rsidP="00AF3CB4">
            <w:pPr>
              <w:rPr>
                <w:rFonts w:ascii="Comic Sans MS" w:hAnsi="Comic Sans MS"/>
              </w:rPr>
            </w:pPr>
            <w:r>
              <w:rPr>
                <w:rFonts w:ascii="Comic Sans MS" w:hAnsi="Comic Sans MS"/>
              </w:rPr>
              <w:t xml:space="preserve">Sept.  </w:t>
            </w:r>
            <w:r w:rsidR="00AF3CB4">
              <w:rPr>
                <w:rFonts w:ascii="Comic Sans MS" w:hAnsi="Comic Sans MS"/>
              </w:rPr>
              <w:t>5</w:t>
            </w:r>
          </w:p>
        </w:tc>
        <w:tc>
          <w:tcPr>
            <w:tcW w:w="3150" w:type="dxa"/>
          </w:tcPr>
          <w:p w:rsidR="00F80ADE" w:rsidRPr="00C63952" w:rsidRDefault="00F80ADE">
            <w:pPr>
              <w:rPr>
                <w:rFonts w:ascii="Arial Narrow" w:hAnsi="Arial Narrow" w:cs="Arial"/>
                <w:sz w:val="24"/>
                <w:szCs w:val="24"/>
              </w:rPr>
            </w:pPr>
            <w:r w:rsidRPr="00C63952">
              <w:rPr>
                <w:rFonts w:ascii="Arial Narrow" w:hAnsi="Arial Narrow" w:cs="Arial"/>
                <w:sz w:val="24"/>
                <w:szCs w:val="24"/>
              </w:rPr>
              <w:t xml:space="preserve">Introduction of </w:t>
            </w:r>
            <w:r w:rsidR="00B40354">
              <w:rPr>
                <w:rFonts w:ascii="Arial Narrow" w:hAnsi="Arial Narrow" w:cs="Arial"/>
                <w:sz w:val="24"/>
                <w:szCs w:val="24"/>
              </w:rPr>
              <w:t xml:space="preserve">Perspectives </w:t>
            </w:r>
            <w:r w:rsidRPr="00C63952">
              <w:rPr>
                <w:rFonts w:ascii="Arial Narrow" w:hAnsi="Arial Narrow" w:cs="Arial"/>
                <w:sz w:val="24"/>
                <w:szCs w:val="24"/>
              </w:rPr>
              <w:t>Framework</w:t>
            </w:r>
          </w:p>
          <w:p w:rsidR="00A71A0C" w:rsidRPr="00C63952" w:rsidRDefault="00F80ADE" w:rsidP="00A71A0C">
            <w:pPr>
              <w:rPr>
                <w:rFonts w:ascii="Arial Narrow" w:hAnsi="Arial Narrow" w:cs="Arial"/>
                <w:color w:val="0000FF"/>
                <w:sz w:val="24"/>
                <w:szCs w:val="24"/>
              </w:rPr>
            </w:pPr>
            <w:r w:rsidRPr="00C63952">
              <w:rPr>
                <w:rFonts w:ascii="Arial Narrow" w:hAnsi="Arial Narrow" w:cs="Arial"/>
                <w:color w:val="0000FF"/>
                <w:sz w:val="24"/>
                <w:szCs w:val="24"/>
              </w:rPr>
              <w:t xml:space="preserve"> </w:t>
            </w:r>
          </w:p>
          <w:p w:rsidR="00D628A4" w:rsidRPr="00C63952" w:rsidRDefault="00D628A4" w:rsidP="008A0DA8">
            <w:pPr>
              <w:rPr>
                <w:rFonts w:ascii="Arial Narrow" w:hAnsi="Arial Narrow" w:cs="Arial"/>
                <w:color w:val="0000FF"/>
                <w:sz w:val="24"/>
                <w:szCs w:val="24"/>
              </w:rPr>
            </w:pPr>
          </w:p>
        </w:tc>
        <w:tc>
          <w:tcPr>
            <w:tcW w:w="5940" w:type="dxa"/>
            <w:gridSpan w:val="2"/>
          </w:tcPr>
          <w:p w:rsidR="00A71A0C" w:rsidRDefault="00A71A0C" w:rsidP="00A71A0C">
            <w:pPr>
              <w:rPr>
                <w:rFonts w:ascii="Arial Narrow" w:hAnsi="Arial Narrow" w:cs="Arial"/>
                <w:sz w:val="24"/>
                <w:szCs w:val="24"/>
              </w:rPr>
            </w:pPr>
            <w:r>
              <w:rPr>
                <w:rFonts w:ascii="Arial Narrow" w:hAnsi="Arial Narrow" w:cs="Arial"/>
                <w:sz w:val="24"/>
                <w:szCs w:val="24"/>
              </w:rPr>
              <w:t xml:space="preserve">Submit by Friday before class and bring to our class for discussion. </w:t>
            </w:r>
          </w:p>
          <w:p w:rsidR="00A71A0C" w:rsidRDefault="00A71A0C" w:rsidP="00A71A0C">
            <w:pPr>
              <w:rPr>
                <w:rFonts w:ascii="Arial Narrow" w:hAnsi="Arial Narrow" w:cs="Arial"/>
                <w:sz w:val="24"/>
                <w:szCs w:val="24"/>
              </w:rPr>
            </w:pPr>
            <w:r>
              <w:rPr>
                <w:rFonts w:ascii="Arial Narrow" w:hAnsi="Arial Narrow" w:cs="Arial"/>
                <w:sz w:val="24"/>
                <w:szCs w:val="24"/>
              </w:rPr>
              <w:t xml:space="preserve">Ecological footprint: go to </w:t>
            </w:r>
            <w:hyperlink r:id="rId11" w:history="1">
              <w:r w:rsidRPr="0078258D">
                <w:rPr>
                  <w:rStyle w:val="Hyperlink"/>
                  <w:rFonts w:ascii="Arial Narrow" w:hAnsi="Arial Narrow" w:cs="Arial"/>
                  <w:sz w:val="24"/>
                  <w:szCs w:val="24"/>
                </w:rPr>
                <w:t>http://www.footprintnetwork.org/en/index.php/GFN/page/personal_footprint/</w:t>
              </w:r>
            </w:hyperlink>
          </w:p>
          <w:p w:rsidR="00A71A0C" w:rsidRDefault="00A71A0C" w:rsidP="00A71A0C">
            <w:pPr>
              <w:rPr>
                <w:rFonts w:ascii="Arial Narrow" w:hAnsi="Arial Narrow" w:cs="Arial"/>
                <w:sz w:val="24"/>
                <w:szCs w:val="24"/>
              </w:rPr>
            </w:pPr>
            <w:r>
              <w:rPr>
                <w:rFonts w:ascii="Arial Narrow" w:hAnsi="Arial Narrow" w:cs="Arial"/>
                <w:sz w:val="24"/>
                <w:szCs w:val="24"/>
              </w:rPr>
              <w:t xml:space="preserve">Take the quiz; be sure to answer the more detailed questions at the bottom of the pop-up screen. </w:t>
            </w:r>
          </w:p>
          <w:p w:rsidR="00A71A0C" w:rsidRDefault="00A71A0C" w:rsidP="00A71A0C">
            <w:pPr>
              <w:rPr>
                <w:rFonts w:ascii="Arial Narrow" w:hAnsi="Arial Narrow" w:cs="Arial"/>
                <w:sz w:val="24"/>
                <w:szCs w:val="24"/>
              </w:rPr>
            </w:pPr>
            <w:r>
              <w:rPr>
                <w:rFonts w:ascii="Arial Narrow" w:hAnsi="Arial Narrow" w:cs="Arial"/>
                <w:sz w:val="24"/>
                <w:szCs w:val="24"/>
              </w:rPr>
              <w:t xml:space="preserve">On D2L dropbox, submit the number of planet Earths, the number of global acres, and the percent breakdown of your footprint (place cursor over each area).  Your footprint report should be like this: </w:t>
            </w:r>
          </w:p>
          <w:p w:rsidR="00F80ADE" w:rsidRPr="00C63952" w:rsidRDefault="00A71A0C" w:rsidP="00A71A0C">
            <w:pPr>
              <w:rPr>
                <w:rFonts w:ascii="Arial Narrow" w:hAnsi="Arial Narrow" w:cs="Arial"/>
                <w:sz w:val="24"/>
                <w:szCs w:val="24"/>
              </w:rPr>
            </w:pPr>
            <w:r>
              <w:rPr>
                <w:rFonts w:ascii="Arial Narrow" w:hAnsi="Arial Narrow" w:cs="Arial"/>
                <w:sz w:val="24"/>
                <w:szCs w:val="24"/>
              </w:rPr>
              <w:t xml:space="preserve">4.5 Plant Earths; 19.8 global acres; 44% services, 20% mobility, 15% goods, 14% shelter, 7% food.  </w:t>
            </w:r>
          </w:p>
        </w:tc>
      </w:tr>
      <w:tr w:rsidR="00F80ADE" w:rsidRPr="00C63952" w:rsidTr="00952921">
        <w:tc>
          <w:tcPr>
            <w:tcW w:w="1638" w:type="dxa"/>
          </w:tcPr>
          <w:p w:rsidR="00F80ADE" w:rsidRPr="00364B35" w:rsidRDefault="00F80ADE" w:rsidP="00D10BE6">
            <w:pPr>
              <w:rPr>
                <w:rFonts w:ascii="Comic Sans MS" w:hAnsi="Comic Sans MS"/>
                <w:b/>
                <w:i/>
              </w:rPr>
            </w:pPr>
            <w:r>
              <w:rPr>
                <w:rFonts w:ascii="Comic Sans MS" w:hAnsi="Comic Sans MS"/>
              </w:rPr>
              <w:t xml:space="preserve">Sept. </w:t>
            </w:r>
            <w:r w:rsidR="00AF3CB4">
              <w:rPr>
                <w:rFonts w:ascii="Comic Sans MS" w:hAnsi="Comic Sans MS"/>
              </w:rPr>
              <w:t>12</w:t>
            </w:r>
          </w:p>
        </w:tc>
        <w:tc>
          <w:tcPr>
            <w:tcW w:w="3150" w:type="dxa"/>
          </w:tcPr>
          <w:p w:rsidR="008A0DA8" w:rsidRDefault="005F390D" w:rsidP="00E717E2">
            <w:pPr>
              <w:rPr>
                <w:rFonts w:ascii="Arial Narrow" w:hAnsi="Arial Narrow" w:cs="Arial"/>
                <w:sz w:val="24"/>
                <w:szCs w:val="24"/>
              </w:rPr>
            </w:pPr>
            <w:r>
              <w:rPr>
                <w:rFonts w:ascii="Arial Narrow" w:hAnsi="Arial Narrow" w:cs="Arial"/>
                <w:sz w:val="24"/>
                <w:szCs w:val="24"/>
              </w:rPr>
              <w:t>Perspectives Framework</w:t>
            </w:r>
            <w:r w:rsidR="00F80ADE">
              <w:rPr>
                <w:rFonts w:ascii="Arial Narrow" w:hAnsi="Arial Narrow" w:cs="Arial"/>
                <w:sz w:val="24"/>
                <w:szCs w:val="24"/>
              </w:rPr>
              <w:t xml:space="preserve"> </w:t>
            </w:r>
            <w:r w:rsidR="00F80ADE" w:rsidRPr="00C63952">
              <w:rPr>
                <w:rFonts w:ascii="Arial Narrow" w:hAnsi="Arial Narrow" w:cs="Arial"/>
                <w:sz w:val="24"/>
                <w:szCs w:val="24"/>
              </w:rPr>
              <w:t xml:space="preserve"> </w:t>
            </w:r>
          </w:p>
          <w:p w:rsidR="00563035" w:rsidRPr="00C63952" w:rsidRDefault="00563035" w:rsidP="00CA6BD1">
            <w:pPr>
              <w:rPr>
                <w:rFonts w:ascii="Arial Narrow" w:hAnsi="Arial Narrow" w:cs="Arial"/>
                <w:sz w:val="24"/>
                <w:szCs w:val="24"/>
              </w:rPr>
            </w:pPr>
          </w:p>
        </w:tc>
        <w:tc>
          <w:tcPr>
            <w:tcW w:w="5940" w:type="dxa"/>
            <w:gridSpan w:val="2"/>
          </w:tcPr>
          <w:p w:rsidR="00DB5DEE" w:rsidRPr="00C63952" w:rsidRDefault="00DB5DEE" w:rsidP="00DB5DEE">
            <w:pPr>
              <w:rPr>
                <w:rFonts w:ascii="Arial Narrow" w:hAnsi="Arial Narrow" w:cs="Arial"/>
                <w:sz w:val="24"/>
                <w:szCs w:val="24"/>
              </w:rPr>
            </w:pPr>
            <w:r w:rsidRPr="00C63952">
              <w:rPr>
                <w:rFonts w:ascii="Arial Narrow" w:hAnsi="Arial Narrow" w:cs="Arial"/>
                <w:sz w:val="24"/>
                <w:szCs w:val="24"/>
              </w:rPr>
              <w:t xml:space="preserve">Pollan: </w:t>
            </w:r>
            <w:r>
              <w:rPr>
                <w:rFonts w:ascii="Arial Narrow" w:hAnsi="Arial Narrow" w:cs="Arial"/>
                <w:sz w:val="24"/>
                <w:szCs w:val="24"/>
              </w:rPr>
              <w:t>Section 1, Chapter 1</w:t>
            </w:r>
          </w:p>
          <w:p w:rsidR="00F80ADE" w:rsidRPr="00C63952" w:rsidRDefault="00F80ADE" w:rsidP="006C4CE8">
            <w:pPr>
              <w:rPr>
                <w:rFonts w:ascii="Arial Narrow" w:hAnsi="Arial Narrow" w:cs="Arial"/>
                <w:sz w:val="24"/>
                <w:szCs w:val="24"/>
              </w:rPr>
            </w:pPr>
          </w:p>
        </w:tc>
      </w:tr>
      <w:tr w:rsidR="00F80ADE" w:rsidRPr="00C63952" w:rsidTr="00952921">
        <w:tc>
          <w:tcPr>
            <w:tcW w:w="1638" w:type="dxa"/>
          </w:tcPr>
          <w:p w:rsidR="00F80ADE" w:rsidRDefault="00F80ADE" w:rsidP="00D10BE6">
            <w:pPr>
              <w:rPr>
                <w:rFonts w:ascii="Comic Sans MS" w:hAnsi="Comic Sans MS"/>
              </w:rPr>
            </w:pPr>
            <w:r>
              <w:rPr>
                <w:rFonts w:ascii="Comic Sans MS" w:hAnsi="Comic Sans MS"/>
              </w:rPr>
              <w:t>Sept. 1</w:t>
            </w:r>
            <w:r w:rsidR="00AF3CB4">
              <w:rPr>
                <w:rFonts w:ascii="Comic Sans MS" w:hAnsi="Comic Sans MS"/>
              </w:rPr>
              <w:t>9</w:t>
            </w:r>
          </w:p>
        </w:tc>
        <w:tc>
          <w:tcPr>
            <w:tcW w:w="3150" w:type="dxa"/>
          </w:tcPr>
          <w:p w:rsidR="00F80ADE" w:rsidRPr="00C63952" w:rsidRDefault="00F80ADE" w:rsidP="00E717E2">
            <w:pPr>
              <w:rPr>
                <w:rFonts w:ascii="Arial Narrow" w:hAnsi="Arial Narrow" w:cs="Arial"/>
                <w:sz w:val="24"/>
                <w:szCs w:val="24"/>
              </w:rPr>
            </w:pPr>
            <w:r w:rsidRPr="00C63952">
              <w:rPr>
                <w:rFonts w:ascii="Arial Narrow" w:hAnsi="Arial Narrow" w:cs="Arial"/>
                <w:sz w:val="24"/>
                <w:szCs w:val="24"/>
              </w:rPr>
              <w:t>Food Systems</w:t>
            </w:r>
          </w:p>
          <w:p w:rsidR="00F80ADE" w:rsidRPr="00CA6BD1" w:rsidRDefault="00F80ADE" w:rsidP="00A71A0C">
            <w:pPr>
              <w:rPr>
                <w:rFonts w:ascii="Arial Narrow" w:hAnsi="Arial Narrow" w:cs="Arial"/>
                <w:b/>
                <w:color w:val="0070C0"/>
                <w:sz w:val="24"/>
                <w:szCs w:val="24"/>
              </w:rPr>
            </w:pPr>
          </w:p>
        </w:tc>
        <w:tc>
          <w:tcPr>
            <w:tcW w:w="5940" w:type="dxa"/>
            <w:gridSpan w:val="2"/>
          </w:tcPr>
          <w:p w:rsidR="00F80ADE" w:rsidRPr="00C63952" w:rsidRDefault="00F80ADE" w:rsidP="006C4CE8">
            <w:pPr>
              <w:rPr>
                <w:rFonts w:ascii="Arial Narrow" w:hAnsi="Arial Narrow" w:cs="Arial"/>
                <w:sz w:val="24"/>
                <w:szCs w:val="24"/>
              </w:rPr>
            </w:pPr>
            <w:r w:rsidRPr="00C63952">
              <w:rPr>
                <w:rFonts w:ascii="Arial Narrow" w:hAnsi="Arial Narrow" w:cs="Arial"/>
                <w:sz w:val="24"/>
                <w:szCs w:val="24"/>
              </w:rPr>
              <w:t xml:space="preserve">Pollan: </w:t>
            </w:r>
            <w:r w:rsidR="00DB5DEE">
              <w:rPr>
                <w:rFonts w:ascii="Arial Narrow" w:hAnsi="Arial Narrow" w:cs="Arial"/>
                <w:sz w:val="24"/>
                <w:szCs w:val="24"/>
              </w:rPr>
              <w:t>Section 1, Chapters 2-7</w:t>
            </w:r>
          </w:p>
          <w:p w:rsidR="00F80ADE" w:rsidRPr="00C63952" w:rsidRDefault="00F80ADE" w:rsidP="00552B12">
            <w:pPr>
              <w:rPr>
                <w:rFonts w:ascii="Arial Narrow" w:hAnsi="Arial Narrow" w:cs="Arial"/>
                <w:i/>
                <w:iCs/>
                <w:sz w:val="24"/>
                <w:szCs w:val="24"/>
              </w:rPr>
            </w:pPr>
          </w:p>
        </w:tc>
      </w:tr>
      <w:tr w:rsidR="00DB5DEE" w:rsidRPr="00DB5DEE" w:rsidTr="00DB5DEE">
        <w:tc>
          <w:tcPr>
            <w:tcW w:w="10728" w:type="dxa"/>
            <w:gridSpan w:val="4"/>
            <w:shd w:val="clear" w:color="auto" w:fill="D6E3BC" w:themeFill="accent3" w:themeFillTint="66"/>
          </w:tcPr>
          <w:p w:rsidR="00DB5DEE" w:rsidRPr="00DB5DEE" w:rsidRDefault="00DB5DEE" w:rsidP="00DB5DEE">
            <w:pPr>
              <w:jc w:val="center"/>
              <w:rPr>
                <w:rFonts w:ascii="Arial Narrow" w:hAnsi="Arial Narrow" w:cs="Arial"/>
                <w:b/>
                <w:i/>
                <w:sz w:val="24"/>
                <w:szCs w:val="24"/>
              </w:rPr>
            </w:pPr>
            <w:r>
              <w:rPr>
                <w:rFonts w:ascii="Arial Narrow" w:hAnsi="Arial Narrow" w:cs="Arial"/>
                <w:b/>
                <w:i/>
                <w:sz w:val="24"/>
                <w:szCs w:val="24"/>
              </w:rPr>
              <w:t xml:space="preserve">Introduction to Alternative Systems </w:t>
            </w:r>
          </w:p>
        </w:tc>
      </w:tr>
      <w:tr w:rsidR="00F80ADE" w:rsidRPr="00C63952" w:rsidTr="00952921">
        <w:tc>
          <w:tcPr>
            <w:tcW w:w="1638" w:type="dxa"/>
          </w:tcPr>
          <w:p w:rsidR="00F80ADE" w:rsidRDefault="00F80ADE" w:rsidP="00D10BE6">
            <w:pPr>
              <w:rPr>
                <w:rFonts w:ascii="Comic Sans MS" w:hAnsi="Comic Sans MS"/>
              </w:rPr>
            </w:pPr>
            <w:r>
              <w:rPr>
                <w:rFonts w:ascii="Comic Sans MS" w:hAnsi="Comic Sans MS"/>
              </w:rPr>
              <w:t>Sept. 2</w:t>
            </w:r>
            <w:r w:rsidR="00AF3CB4">
              <w:rPr>
                <w:rFonts w:ascii="Comic Sans MS" w:hAnsi="Comic Sans MS"/>
              </w:rPr>
              <w:t>6</w:t>
            </w:r>
          </w:p>
        </w:tc>
        <w:tc>
          <w:tcPr>
            <w:tcW w:w="3150" w:type="dxa"/>
          </w:tcPr>
          <w:p w:rsidR="00F80ADE" w:rsidRPr="00C63952" w:rsidRDefault="00DB5DEE">
            <w:pPr>
              <w:rPr>
                <w:rFonts w:ascii="Arial Narrow" w:hAnsi="Arial Narrow" w:cs="Arial"/>
                <w:sz w:val="24"/>
                <w:szCs w:val="24"/>
              </w:rPr>
            </w:pPr>
            <w:r>
              <w:rPr>
                <w:rFonts w:ascii="Arial Narrow" w:hAnsi="Arial Narrow" w:cs="Arial"/>
                <w:sz w:val="24"/>
                <w:szCs w:val="24"/>
              </w:rPr>
              <w:t xml:space="preserve">Alternative production systems </w:t>
            </w:r>
          </w:p>
          <w:p w:rsidR="00F80ADE" w:rsidRPr="008A0DA8" w:rsidRDefault="00F80ADE" w:rsidP="00981EBF">
            <w:pPr>
              <w:rPr>
                <w:rFonts w:ascii="Arial Narrow" w:hAnsi="Arial Narrow" w:cs="Arial"/>
                <w:b/>
                <w:color w:val="0070C0"/>
                <w:sz w:val="24"/>
                <w:szCs w:val="24"/>
              </w:rPr>
            </w:pPr>
          </w:p>
        </w:tc>
        <w:tc>
          <w:tcPr>
            <w:tcW w:w="5940" w:type="dxa"/>
            <w:gridSpan w:val="2"/>
          </w:tcPr>
          <w:p w:rsidR="00F80ADE" w:rsidRPr="00C63952" w:rsidRDefault="00F80ADE" w:rsidP="00F80ADE">
            <w:pPr>
              <w:rPr>
                <w:rFonts w:ascii="Arial Narrow" w:hAnsi="Arial Narrow" w:cs="Arial"/>
                <w:sz w:val="24"/>
                <w:szCs w:val="24"/>
              </w:rPr>
            </w:pPr>
            <w:r w:rsidRPr="00C63952">
              <w:rPr>
                <w:rFonts w:ascii="Arial Narrow" w:hAnsi="Arial Narrow" w:cs="Arial"/>
                <w:sz w:val="24"/>
                <w:szCs w:val="24"/>
              </w:rPr>
              <w:t xml:space="preserve">Pollan: </w:t>
            </w:r>
            <w:r w:rsidR="00DB5DEE">
              <w:rPr>
                <w:rFonts w:ascii="Arial Narrow" w:hAnsi="Arial Narrow" w:cs="Arial"/>
                <w:sz w:val="24"/>
                <w:szCs w:val="24"/>
              </w:rPr>
              <w:t>Section 2</w:t>
            </w:r>
            <w:r>
              <w:rPr>
                <w:rFonts w:ascii="Arial Narrow" w:hAnsi="Arial Narrow" w:cs="Arial"/>
                <w:sz w:val="24"/>
                <w:szCs w:val="24"/>
              </w:rPr>
              <w:t xml:space="preserve">, Chapters </w:t>
            </w:r>
            <w:r w:rsidR="00DB5DEE">
              <w:rPr>
                <w:rFonts w:ascii="Arial Narrow" w:hAnsi="Arial Narrow" w:cs="Arial"/>
                <w:sz w:val="24"/>
                <w:szCs w:val="24"/>
              </w:rPr>
              <w:t>8-11</w:t>
            </w:r>
          </w:p>
          <w:p w:rsidR="00F80ADE" w:rsidRPr="00C63952" w:rsidRDefault="00F80ADE" w:rsidP="007F05E9">
            <w:pPr>
              <w:rPr>
                <w:rFonts w:ascii="Arial Narrow" w:hAnsi="Arial Narrow" w:cs="Arial"/>
                <w:sz w:val="24"/>
                <w:szCs w:val="24"/>
              </w:rPr>
            </w:pPr>
          </w:p>
        </w:tc>
      </w:tr>
      <w:tr w:rsidR="00F80ADE" w:rsidRPr="00C63952" w:rsidTr="00952921">
        <w:tc>
          <w:tcPr>
            <w:tcW w:w="1638" w:type="dxa"/>
          </w:tcPr>
          <w:p w:rsidR="00F80ADE" w:rsidRDefault="00AF3CB4" w:rsidP="00D10BE6">
            <w:pPr>
              <w:rPr>
                <w:rFonts w:ascii="Comic Sans MS" w:hAnsi="Comic Sans MS"/>
              </w:rPr>
            </w:pPr>
            <w:r>
              <w:rPr>
                <w:rFonts w:ascii="Comic Sans MS" w:hAnsi="Comic Sans MS"/>
              </w:rPr>
              <w:t>Oct. 3</w:t>
            </w:r>
          </w:p>
        </w:tc>
        <w:tc>
          <w:tcPr>
            <w:tcW w:w="3150" w:type="dxa"/>
          </w:tcPr>
          <w:p w:rsidR="00A71A0C" w:rsidRPr="00C63952" w:rsidRDefault="00A71A0C" w:rsidP="00A71A0C">
            <w:pPr>
              <w:rPr>
                <w:rFonts w:ascii="Arial Narrow" w:hAnsi="Arial Narrow" w:cs="Arial"/>
                <w:sz w:val="24"/>
                <w:szCs w:val="24"/>
              </w:rPr>
            </w:pPr>
            <w:r>
              <w:rPr>
                <w:rFonts w:ascii="Arial Narrow" w:hAnsi="Arial Narrow" w:cs="Arial"/>
                <w:sz w:val="24"/>
                <w:szCs w:val="24"/>
              </w:rPr>
              <w:t>Alternative production practices: organic, sustainable and biodynamic</w:t>
            </w:r>
          </w:p>
          <w:p w:rsidR="00F80ADE" w:rsidRPr="00C63952" w:rsidRDefault="00F80ADE" w:rsidP="00DE2518">
            <w:pPr>
              <w:rPr>
                <w:rFonts w:ascii="Arial Narrow" w:hAnsi="Arial Narrow" w:cs="Arial"/>
                <w:sz w:val="24"/>
                <w:szCs w:val="24"/>
              </w:rPr>
            </w:pPr>
          </w:p>
        </w:tc>
        <w:tc>
          <w:tcPr>
            <w:tcW w:w="5940" w:type="dxa"/>
            <w:gridSpan w:val="2"/>
          </w:tcPr>
          <w:p w:rsidR="00F80ADE" w:rsidRPr="00C63952" w:rsidRDefault="00F80ADE" w:rsidP="00DB5DEE">
            <w:pPr>
              <w:rPr>
                <w:rFonts w:ascii="Arial Narrow" w:hAnsi="Arial Narrow" w:cs="Arial"/>
                <w:sz w:val="24"/>
                <w:szCs w:val="24"/>
              </w:rPr>
            </w:pPr>
            <w:r w:rsidRPr="00C63952">
              <w:rPr>
                <w:rFonts w:ascii="Arial Narrow" w:hAnsi="Arial Narrow" w:cs="Arial"/>
                <w:sz w:val="24"/>
                <w:szCs w:val="24"/>
              </w:rPr>
              <w:t xml:space="preserve">Pollan: </w:t>
            </w:r>
            <w:r w:rsidR="00DB5DEE">
              <w:rPr>
                <w:rFonts w:ascii="Arial Narrow" w:hAnsi="Arial Narrow" w:cs="Arial"/>
                <w:sz w:val="24"/>
                <w:szCs w:val="24"/>
              </w:rPr>
              <w:t xml:space="preserve">Section 2, </w:t>
            </w:r>
            <w:r w:rsidRPr="00C63952">
              <w:rPr>
                <w:rFonts w:ascii="Arial Narrow" w:hAnsi="Arial Narrow" w:cs="Arial"/>
                <w:sz w:val="24"/>
                <w:szCs w:val="24"/>
              </w:rPr>
              <w:t xml:space="preserve">chapters </w:t>
            </w:r>
            <w:r w:rsidR="00DB5DEE">
              <w:rPr>
                <w:rFonts w:ascii="Arial Narrow" w:hAnsi="Arial Narrow" w:cs="Arial"/>
                <w:sz w:val="24"/>
                <w:szCs w:val="24"/>
              </w:rPr>
              <w:t>12-14</w:t>
            </w:r>
          </w:p>
        </w:tc>
      </w:tr>
      <w:tr w:rsidR="00F80ADE" w:rsidRPr="00C63952" w:rsidTr="00952921">
        <w:tc>
          <w:tcPr>
            <w:tcW w:w="1638" w:type="dxa"/>
          </w:tcPr>
          <w:p w:rsidR="00F80ADE" w:rsidRDefault="00F80ADE" w:rsidP="00D10BE6">
            <w:pPr>
              <w:rPr>
                <w:rFonts w:ascii="Comic Sans MS" w:hAnsi="Comic Sans MS"/>
              </w:rPr>
            </w:pPr>
            <w:r>
              <w:rPr>
                <w:rFonts w:ascii="Comic Sans MS" w:hAnsi="Comic Sans MS"/>
              </w:rPr>
              <w:t xml:space="preserve">Oct. </w:t>
            </w:r>
            <w:r w:rsidR="00AF3CB4">
              <w:rPr>
                <w:rFonts w:ascii="Comic Sans MS" w:hAnsi="Comic Sans MS"/>
              </w:rPr>
              <w:t>10</w:t>
            </w:r>
          </w:p>
        </w:tc>
        <w:tc>
          <w:tcPr>
            <w:tcW w:w="3150" w:type="dxa"/>
          </w:tcPr>
          <w:p w:rsidR="00DE2518" w:rsidRPr="00C63952" w:rsidRDefault="00DE2518" w:rsidP="00DE2518">
            <w:pPr>
              <w:rPr>
                <w:rFonts w:ascii="Arial Narrow" w:hAnsi="Arial Narrow" w:cs="Arial"/>
                <w:sz w:val="24"/>
                <w:szCs w:val="24"/>
              </w:rPr>
            </w:pPr>
            <w:r>
              <w:rPr>
                <w:rFonts w:ascii="Arial Narrow" w:hAnsi="Arial Narrow" w:cs="Arial"/>
                <w:sz w:val="24"/>
                <w:szCs w:val="24"/>
              </w:rPr>
              <w:t>Alternative m</w:t>
            </w:r>
            <w:r w:rsidRPr="00C63952">
              <w:rPr>
                <w:rFonts w:ascii="Arial Narrow" w:hAnsi="Arial Narrow" w:cs="Arial"/>
                <w:sz w:val="24"/>
                <w:szCs w:val="24"/>
              </w:rPr>
              <w:t>eat production</w:t>
            </w:r>
          </w:p>
          <w:p w:rsidR="00F80ADE" w:rsidRPr="00C63952" w:rsidRDefault="00F80ADE" w:rsidP="00DE2518">
            <w:pPr>
              <w:rPr>
                <w:rFonts w:ascii="Arial Narrow" w:hAnsi="Arial Narrow" w:cs="Arial"/>
                <w:sz w:val="24"/>
                <w:szCs w:val="24"/>
              </w:rPr>
            </w:pPr>
          </w:p>
        </w:tc>
        <w:tc>
          <w:tcPr>
            <w:tcW w:w="5940" w:type="dxa"/>
            <w:gridSpan w:val="2"/>
          </w:tcPr>
          <w:p w:rsidR="00F80ADE" w:rsidRPr="00C63952" w:rsidRDefault="00DE2518" w:rsidP="00DB5DEE">
            <w:pPr>
              <w:rPr>
                <w:rFonts w:ascii="Arial Narrow" w:hAnsi="Arial Narrow" w:cs="Arial"/>
                <w:sz w:val="24"/>
                <w:szCs w:val="24"/>
              </w:rPr>
            </w:pPr>
            <w:proofErr w:type="spellStart"/>
            <w:proofErr w:type="gramStart"/>
            <w:r w:rsidRPr="00937364">
              <w:rPr>
                <w:rFonts w:ascii="Arial Narrow" w:hAnsi="Arial Narrow" w:cs="Arial"/>
                <w:sz w:val="24"/>
                <w:szCs w:val="24"/>
                <w:lang w:val="fr-FR"/>
              </w:rPr>
              <w:t>Meatrix</w:t>
            </w:r>
            <w:proofErr w:type="spellEnd"/>
            <w:r w:rsidRPr="00937364">
              <w:rPr>
                <w:rFonts w:ascii="Arial Narrow" w:hAnsi="Arial Narrow" w:cs="Arial"/>
                <w:sz w:val="24"/>
                <w:szCs w:val="24"/>
                <w:lang w:val="fr-FR"/>
              </w:rPr>
              <w:t>:</w:t>
            </w:r>
            <w:proofErr w:type="gramEnd"/>
            <w:r w:rsidRPr="00937364">
              <w:rPr>
                <w:rFonts w:ascii="Arial Narrow" w:hAnsi="Arial Narrow" w:cs="Arial"/>
                <w:sz w:val="24"/>
                <w:szCs w:val="24"/>
                <w:lang w:val="fr-FR"/>
              </w:rPr>
              <w:t xml:space="preserve"> </w:t>
            </w:r>
            <w:hyperlink r:id="rId12" w:history="1">
              <w:r w:rsidRPr="00937364">
                <w:rPr>
                  <w:rStyle w:val="Hyperlink"/>
                  <w:rFonts w:ascii="Arial Narrow" w:hAnsi="Arial Narrow" w:cs="Arial"/>
                  <w:sz w:val="24"/>
                  <w:szCs w:val="24"/>
                  <w:lang w:val="fr-FR"/>
                </w:rPr>
                <w:t>http://www.themeatrix.com/</w:t>
              </w:r>
            </w:hyperlink>
          </w:p>
        </w:tc>
      </w:tr>
      <w:tr w:rsidR="00DB5DEE" w:rsidRPr="00C63952" w:rsidTr="00DB5DEE">
        <w:tc>
          <w:tcPr>
            <w:tcW w:w="10728" w:type="dxa"/>
            <w:gridSpan w:val="4"/>
            <w:shd w:val="clear" w:color="auto" w:fill="D6E3BC" w:themeFill="accent3" w:themeFillTint="66"/>
          </w:tcPr>
          <w:p w:rsidR="00DB5DEE" w:rsidRPr="00DB5DEE" w:rsidRDefault="004206E1" w:rsidP="00DB5DEE">
            <w:pPr>
              <w:jc w:val="center"/>
              <w:rPr>
                <w:rFonts w:ascii="Arial Narrow" w:hAnsi="Arial Narrow" w:cs="Arial"/>
                <w:b/>
                <w:i/>
                <w:sz w:val="24"/>
                <w:szCs w:val="24"/>
              </w:rPr>
            </w:pPr>
            <w:r>
              <w:rPr>
                <w:rFonts w:ascii="Arial Narrow" w:hAnsi="Arial Narrow" w:cs="Arial"/>
                <w:b/>
                <w:i/>
                <w:sz w:val="24"/>
                <w:szCs w:val="24"/>
              </w:rPr>
              <w:t xml:space="preserve">Analysis of Alternative Systems </w:t>
            </w:r>
          </w:p>
        </w:tc>
      </w:tr>
      <w:tr w:rsidR="00F80ADE" w:rsidRPr="00C63952" w:rsidTr="00952921">
        <w:tc>
          <w:tcPr>
            <w:tcW w:w="1638" w:type="dxa"/>
          </w:tcPr>
          <w:p w:rsidR="00F80ADE" w:rsidRPr="0024090A" w:rsidRDefault="00F80ADE" w:rsidP="00D10BE6">
            <w:pPr>
              <w:rPr>
                <w:rFonts w:ascii="Comic Sans MS" w:hAnsi="Comic Sans MS"/>
                <w:b/>
                <w:i/>
              </w:rPr>
            </w:pPr>
            <w:r>
              <w:rPr>
                <w:rFonts w:ascii="Comic Sans MS" w:hAnsi="Comic Sans MS"/>
              </w:rPr>
              <w:t>Oct. 1</w:t>
            </w:r>
            <w:r w:rsidR="00AF3CB4">
              <w:rPr>
                <w:rFonts w:ascii="Comic Sans MS" w:hAnsi="Comic Sans MS"/>
              </w:rPr>
              <w:t>7</w:t>
            </w:r>
          </w:p>
        </w:tc>
        <w:tc>
          <w:tcPr>
            <w:tcW w:w="3150" w:type="dxa"/>
          </w:tcPr>
          <w:p w:rsidR="00DE2518" w:rsidRDefault="00DE2518" w:rsidP="00DE2518">
            <w:pPr>
              <w:rPr>
                <w:rFonts w:ascii="Arial Narrow" w:hAnsi="Arial Narrow" w:cs="Arial"/>
                <w:sz w:val="24"/>
                <w:szCs w:val="24"/>
              </w:rPr>
            </w:pPr>
            <w:r w:rsidRPr="008A0DA8">
              <w:rPr>
                <w:rFonts w:ascii="Arial Narrow" w:hAnsi="Arial Narrow" w:cs="Arial"/>
                <w:b/>
                <w:sz w:val="24"/>
                <w:szCs w:val="24"/>
              </w:rPr>
              <w:t>O</w:t>
            </w:r>
            <w:r>
              <w:rPr>
                <w:rFonts w:ascii="Arial Narrow" w:hAnsi="Arial Narrow" w:cs="Arial"/>
                <w:b/>
                <w:sz w:val="24"/>
                <w:szCs w:val="24"/>
              </w:rPr>
              <w:t>ct 18</w:t>
            </w:r>
            <w:r w:rsidRPr="008A0DA8">
              <w:rPr>
                <w:rFonts w:ascii="Arial Narrow" w:hAnsi="Arial Narrow" w:cs="Arial"/>
                <w:b/>
                <w:sz w:val="24"/>
                <w:szCs w:val="24"/>
              </w:rPr>
              <w:t>:  Exam</w:t>
            </w:r>
            <w:r w:rsidRPr="00C63952">
              <w:rPr>
                <w:rFonts w:ascii="Arial Narrow" w:hAnsi="Arial Narrow" w:cs="Arial"/>
                <w:b/>
                <w:sz w:val="24"/>
                <w:szCs w:val="24"/>
              </w:rPr>
              <w:t xml:space="preserve"> 1</w:t>
            </w:r>
            <w:r>
              <w:rPr>
                <w:rFonts w:ascii="Arial Narrow" w:hAnsi="Arial Narrow" w:cs="Arial"/>
                <w:sz w:val="24"/>
                <w:szCs w:val="24"/>
              </w:rPr>
              <w:t xml:space="preserve"> </w:t>
            </w:r>
          </w:p>
          <w:p w:rsidR="00DE2518" w:rsidRPr="00DE2518" w:rsidRDefault="00DE2518" w:rsidP="00DE2518">
            <w:pPr>
              <w:rPr>
                <w:rFonts w:ascii="Arial Narrow" w:hAnsi="Arial Narrow" w:cs="Arial"/>
                <w:sz w:val="24"/>
                <w:szCs w:val="24"/>
              </w:rPr>
            </w:pPr>
            <w:r>
              <w:rPr>
                <w:rFonts w:ascii="Arial Narrow" w:hAnsi="Arial Narrow" w:cs="Arial"/>
                <w:sz w:val="24"/>
                <w:szCs w:val="24"/>
              </w:rPr>
              <w:t>Alternative processing and distribution systems</w:t>
            </w:r>
          </w:p>
        </w:tc>
        <w:tc>
          <w:tcPr>
            <w:tcW w:w="5940" w:type="dxa"/>
            <w:gridSpan w:val="2"/>
          </w:tcPr>
          <w:p w:rsidR="00F80ADE" w:rsidRPr="00C63952" w:rsidRDefault="00DE2518">
            <w:pPr>
              <w:rPr>
                <w:rFonts w:ascii="Arial Narrow" w:hAnsi="Arial Narrow" w:cs="Arial"/>
                <w:sz w:val="24"/>
                <w:szCs w:val="24"/>
              </w:rPr>
            </w:pPr>
            <w:r>
              <w:rPr>
                <w:rFonts w:ascii="Arial Narrow" w:hAnsi="Arial Narrow" w:cs="Arial"/>
                <w:sz w:val="24"/>
                <w:szCs w:val="24"/>
              </w:rPr>
              <w:t>Pollan: Section 2, chapter 13</w:t>
            </w:r>
          </w:p>
        </w:tc>
      </w:tr>
      <w:tr w:rsidR="00F80ADE" w:rsidRPr="00937364" w:rsidTr="00952921">
        <w:tc>
          <w:tcPr>
            <w:tcW w:w="1638" w:type="dxa"/>
          </w:tcPr>
          <w:p w:rsidR="00F80ADE" w:rsidRDefault="00F80ADE" w:rsidP="00D10BE6">
            <w:pPr>
              <w:rPr>
                <w:rFonts w:ascii="Comic Sans MS" w:hAnsi="Comic Sans MS"/>
              </w:rPr>
            </w:pPr>
            <w:r>
              <w:rPr>
                <w:rFonts w:ascii="Comic Sans MS" w:hAnsi="Comic Sans MS"/>
              </w:rPr>
              <w:t xml:space="preserve">Oct. </w:t>
            </w:r>
            <w:r w:rsidR="00AF3CB4">
              <w:rPr>
                <w:rFonts w:ascii="Comic Sans MS" w:hAnsi="Comic Sans MS"/>
              </w:rPr>
              <w:t>24</w:t>
            </w:r>
          </w:p>
        </w:tc>
        <w:tc>
          <w:tcPr>
            <w:tcW w:w="3150" w:type="dxa"/>
          </w:tcPr>
          <w:p w:rsidR="00DE2518" w:rsidRDefault="00DE2518" w:rsidP="00DE2518">
            <w:pPr>
              <w:rPr>
                <w:rFonts w:ascii="Arial Narrow" w:hAnsi="Arial Narrow" w:cs="Arial"/>
                <w:sz w:val="24"/>
                <w:szCs w:val="24"/>
              </w:rPr>
            </w:pPr>
            <w:r>
              <w:rPr>
                <w:rFonts w:ascii="Arial Narrow" w:hAnsi="Arial Narrow" w:cs="Arial"/>
                <w:sz w:val="24"/>
                <w:szCs w:val="24"/>
              </w:rPr>
              <w:t xml:space="preserve">Consumer as farmer/forager </w:t>
            </w:r>
          </w:p>
          <w:p w:rsidR="00F80ADE" w:rsidRPr="00C63952" w:rsidRDefault="00F80ADE" w:rsidP="007B4175">
            <w:pPr>
              <w:rPr>
                <w:rFonts w:ascii="Arial Narrow" w:hAnsi="Arial Narrow" w:cs="Arial"/>
                <w:sz w:val="24"/>
                <w:szCs w:val="24"/>
              </w:rPr>
            </w:pPr>
          </w:p>
        </w:tc>
        <w:tc>
          <w:tcPr>
            <w:tcW w:w="5940" w:type="dxa"/>
            <w:gridSpan w:val="2"/>
          </w:tcPr>
          <w:p w:rsidR="00DE2518" w:rsidRDefault="00DE2518" w:rsidP="007B4175">
            <w:pPr>
              <w:rPr>
                <w:rFonts w:ascii="Arial Narrow" w:hAnsi="Arial Narrow" w:cs="Arial"/>
                <w:sz w:val="24"/>
                <w:szCs w:val="24"/>
              </w:rPr>
            </w:pPr>
            <w:r>
              <w:rPr>
                <w:rFonts w:ascii="Arial Narrow" w:hAnsi="Arial Narrow" w:cs="Arial"/>
                <w:sz w:val="24"/>
                <w:szCs w:val="24"/>
              </w:rPr>
              <w:t xml:space="preserve">Pollan: Section 3, chapters 15-20 </w:t>
            </w:r>
          </w:p>
          <w:p w:rsidR="00F80ADE" w:rsidRPr="00937364" w:rsidRDefault="00DE2518" w:rsidP="007B4175">
            <w:pPr>
              <w:rPr>
                <w:rFonts w:ascii="Arial Narrow" w:hAnsi="Arial Narrow" w:cs="Arial"/>
                <w:sz w:val="24"/>
                <w:szCs w:val="24"/>
                <w:lang w:val="fr-FR"/>
              </w:rPr>
            </w:pPr>
            <w:hyperlink r:id="rId13" w:history="1">
              <w:r w:rsidRPr="00612F7A">
                <w:rPr>
                  <w:rStyle w:val="Hyperlink"/>
                  <w:rFonts w:ascii="Arial Narrow" w:hAnsi="Arial Narrow" w:cs="Arial"/>
                  <w:sz w:val="24"/>
                  <w:szCs w:val="24"/>
                </w:rPr>
                <w:t>www.slowfoodusa.org</w:t>
              </w:r>
            </w:hyperlink>
          </w:p>
        </w:tc>
      </w:tr>
      <w:tr w:rsidR="00F80ADE" w:rsidRPr="00C63952" w:rsidTr="00952921">
        <w:tc>
          <w:tcPr>
            <w:tcW w:w="1638" w:type="dxa"/>
          </w:tcPr>
          <w:p w:rsidR="00F80ADE" w:rsidRDefault="00F80ADE" w:rsidP="00D10BE6">
            <w:pPr>
              <w:rPr>
                <w:rFonts w:ascii="Comic Sans MS" w:hAnsi="Comic Sans MS"/>
              </w:rPr>
            </w:pPr>
            <w:r>
              <w:rPr>
                <w:rFonts w:ascii="Comic Sans MS" w:hAnsi="Comic Sans MS"/>
              </w:rPr>
              <w:t xml:space="preserve">Oct. </w:t>
            </w:r>
            <w:r w:rsidR="00AF3CB4">
              <w:rPr>
                <w:rFonts w:ascii="Comic Sans MS" w:hAnsi="Comic Sans MS"/>
              </w:rPr>
              <w:t>31</w:t>
            </w:r>
          </w:p>
        </w:tc>
        <w:tc>
          <w:tcPr>
            <w:tcW w:w="3150" w:type="dxa"/>
          </w:tcPr>
          <w:p w:rsidR="00F80ADE" w:rsidRPr="00C63952" w:rsidRDefault="00ED6486" w:rsidP="007B4175">
            <w:pPr>
              <w:rPr>
                <w:rFonts w:ascii="Arial Narrow" w:hAnsi="Arial Narrow" w:cs="Arial"/>
                <w:sz w:val="24"/>
                <w:szCs w:val="24"/>
              </w:rPr>
            </w:pPr>
            <w:r>
              <w:rPr>
                <w:rFonts w:ascii="Arial Narrow" w:hAnsi="Arial Narrow" w:cs="Arial"/>
                <w:sz w:val="24"/>
                <w:szCs w:val="24"/>
              </w:rPr>
              <w:t>B</w:t>
            </w:r>
            <w:r w:rsidR="00F80ADE" w:rsidRPr="00C63952">
              <w:rPr>
                <w:rFonts w:ascii="Arial Narrow" w:hAnsi="Arial Narrow" w:cs="Arial"/>
                <w:sz w:val="24"/>
                <w:szCs w:val="24"/>
              </w:rPr>
              <w:t>iotechnology</w:t>
            </w:r>
          </w:p>
          <w:p w:rsidR="00F80ADE" w:rsidRPr="00C63952" w:rsidRDefault="00F80ADE" w:rsidP="00552B12">
            <w:pPr>
              <w:rPr>
                <w:rFonts w:ascii="Arial Narrow" w:hAnsi="Arial Narrow" w:cs="Arial"/>
                <w:sz w:val="24"/>
                <w:szCs w:val="24"/>
              </w:rPr>
            </w:pPr>
          </w:p>
        </w:tc>
        <w:tc>
          <w:tcPr>
            <w:tcW w:w="5940" w:type="dxa"/>
            <w:gridSpan w:val="2"/>
          </w:tcPr>
          <w:p w:rsidR="00F80ADE" w:rsidRPr="00C63952" w:rsidRDefault="00F80ADE" w:rsidP="007B4175">
            <w:pPr>
              <w:rPr>
                <w:rFonts w:ascii="Arial Narrow" w:hAnsi="Arial Narrow" w:cs="Arial"/>
                <w:sz w:val="24"/>
                <w:szCs w:val="24"/>
              </w:rPr>
            </w:pPr>
            <w:r w:rsidRPr="00C63952">
              <w:rPr>
                <w:rFonts w:ascii="Arial Narrow" w:hAnsi="Arial Narrow" w:cs="Arial"/>
                <w:sz w:val="24"/>
                <w:szCs w:val="24"/>
              </w:rPr>
              <w:t xml:space="preserve"> </w:t>
            </w:r>
          </w:p>
        </w:tc>
      </w:tr>
      <w:tr w:rsidR="00F80ADE" w:rsidRPr="00C63952" w:rsidTr="00217488">
        <w:tc>
          <w:tcPr>
            <w:tcW w:w="1638" w:type="dxa"/>
          </w:tcPr>
          <w:p w:rsidR="00F80ADE" w:rsidRDefault="00F80ADE" w:rsidP="00D10BE6">
            <w:pPr>
              <w:rPr>
                <w:rFonts w:ascii="Comic Sans MS" w:hAnsi="Comic Sans MS"/>
              </w:rPr>
            </w:pPr>
            <w:r>
              <w:rPr>
                <w:rFonts w:ascii="Comic Sans MS" w:hAnsi="Comic Sans MS"/>
              </w:rPr>
              <w:t xml:space="preserve">Nov. </w:t>
            </w:r>
            <w:r w:rsidR="00AF3CB4">
              <w:rPr>
                <w:rFonts w:ascii="Comic Sans MS" w:hAnsi="Comic Sans MS"/>
              </w:rPr>
              <w:t>7</w:t>
            </w:r>
          </w:p>
        </w:tc>
        <w:tc>
          <w:tcPr>
            <w:tcW w:w="3420" w:type="dxa"/>
            <w:gridSpan w:val="2"/>
          </w:tcPr>
          <w:p w:rsidR="00F80ADE" w:rsidRDefault="00F80ADE">
            <w:pPr>
              <w:rPr>
                <w:rFonts w:ascii="Arial Narrow" w:hAnsi="Arial Narrow" w:cs="Arial"/>
                <w:sz w:val="24"/>
                <w:szCs w:val="24"/>
              </w:rPr>
            </w:pPr>
            <w:r w:rsidRPr="00C63952">
              <w:rPr>
                <w:rFonts w:ascii="Arial Narrow" w:hAnsi="Arial Narrow" w:cs="Arial"/>
                <w:sz w:val="24"/>
                <w:szCs w:val="24"/>
              </w:rPr>
              <w:t>Seafood production</w:t>
            </w:r>
            <w:r w:rsidR="004206E1">
              <w:rPr>
                <w:rFonts w:ascii="Arial Narrow" w:hAnsi="Arial Narrow" w:cs="Arial"/>
                <w:sz w:val="24"/>
                <w:szCs w:val="24"/>
              </w:rPr>
              <w:t xml:space="preserve">: issues and alternatives </w:t>
            </w:r>
          </w:p>
          <w:p w:rsidR="00B6585A" w:rsidRDefault="00CA6BD1">
            <w:pPr>
              <w:rPr>
                <w:rFonts w:ascii="Arial Narrow" w:hAnsi="Arial Narrow" w:cs="Arial"/>
                <w:sz w:val="24"/>
                <w:szCs w:val="24"/>
              </w:rPr>
            </w:pPr>
            <w:r>
              <w:rPr>
                <w:rFonts w:ascii="Arial Narrow" w:hAnsi="Arial Narrow" w:cs="Arial"/>
                <w:sz w:val="24"/>
                <w:szCs w:val="24"/>
              </w:rPr>
              <w:t xml:space="preserve">Water print due in dropbox Nov. </w:t>
            </w:r>
            <w:r w:rsidR="00DE2518">
              <w:rPr>
                <w:rFonts w:ascii="Arial Narrow" w:hAnsi="Arial Narrow" w:cs="Arial"/>
                <w:sz w:val="24"/>
                <w:szCs w:val="24"/>
              </w:rPr>
              <w:t>8</w:t>
            </w:r>
            <w:r w:rsidRPr="00CA6BD1">
              <w:rPr>
                <w:rFonts w:ascii="Arial Narrow" w:hAnsi="Arial Narrow" w:cs="Arial"/>
                <w:sz w:val="24"/>
                <w:szCs w:val="24"/>
                <w:vertAlign w:val="superscript"/>
              </w:rPr>
              <w:t>th</w:t>
            </w:r>
            <w:r>
              <w:rPr>
                <w:rFonts w:ascii="Arial Narrow" w:hAnsi="Arial Narrow" w:cs="Arial"/>
                <w:sz w:val="24"/>
                <w:szCs w:val="24"/>
              </w:rPr>
              <w:t xml:space="preserve"> </w:t>
            </w:r>
          </w:p>
          <w:p w:rsidR="00217488" w:rsidRDefault="003936EF">
            <w:pPr>
              <w:rPr>
                <w:rFonts w:ascii="Arial Narrow" w:hAnsi="Arial Narrow" w:cs="Arial"/>
                <w:sz w:val="24"/>
                <w:szCs w:val="24"/>
              </w:rPr>
            </w:pPr>
            <w:hyperlink r:id="rId14" w:history="1">
              <w:r w:rsidR="00217488" w:rsidRPr="0078258D">
                <w:rPr>
                  <w:rStyle w:val="Hyperlink"/>
                  <w:rFonts w:ascii="Arial Narrow" w:hAnsi="Arial Narrow" w:cs="Arial"/>
                  <w:sz w:val="24"/>
                  <w:szCs w:val="24"/>
                </w:rPr>
                <w:t>http://www.waterfootprint.org/?page=files/home</w:t>
              </w:r>
            </w:hyperlink>
            <w:r w:rsidR="00217488">
              <w:rPr>
                <w:rFonts w:ascii="Arial Narrow" w:hAnsi="Arial Narrow" w:cs="Arial"/>
                <w:sz w:val="24"/>
                <w:szCs w:val="24"/>
              </w:rPr>
              <w:t xml:space="preserve">  Co</w:t>
            </w:r>
            <w:r w:rsidR="00B40354">
              <w:rPr>
                <w:rFonts w:ascii="Arial Narrow" w:hAnsi="Arial Narrow" w:cs="Arial"/>
                <w:sz w:val="24"/>
                <w:szCs w:val="24"/>
              </w:rPr>
              <w:t xml:space="preserve">mplete the extended calculator. Hold down the left side of the mouse and drag across the results, then paste this onto a Word document and submit on D2L. Use the following title on your document: </w:t>
            </w:r>
          </w:p>
          <w:p w:rsidR="00B40354" w:rsidRPr="00C63952" w:rsidRDefault="00B40354">
            <w:pPr>
              <w:rPr>
                <w:rFonts w:ascii="Arial Narrow" w:hAnsi="Arial Narrow" w:cs="Arial"/>
                <w:sz w:val="24"/>
                <w:szCs w:val="24"/>
              </w:rPr>
            </w:pPr>
            <w:r>
              <w:rPr>
                <w:rFonts w:ascii="Arial Narrow" w:hAnsi="Arial Narrow" w:cs="Arial"/>
                <w:sz w:val="24"/>
                <w:szCs w:val="24"/>
              </w:rPr>
              <w:t xml:space="preserve">last name_waterfootprint </w:t>
            </w:r>
          </w:p>
          <w:p w:rsidR="00F80ADE" w:rsidRPr="00C63952" w:rsidRDefault="00F80ADE" w:rsidP="004206E1">
            <w:pPr>
              <w:rPr>
                <w:rFonts w:ascii="Arial Narrow" w:hAnsi="Arial Narrow" w:cs="Arial"/>
                <w:sz w:val="24"/>
                <w:szCs w:val="24"/>
              </w:rPr>
            </w:pPr>
          </w:p>
        </w:tc>
        <w:tc>
          <w:tcPr>
            <w:tcW w:w="5670" w:type="dxa"/>
          </w:tcPr>
          <w:p w:rsidR="00F80ADE" w:rsidRPr="00C63952" w:rsidRDefault="003936EF">
            <w:pPr>
              <w:rPr>
                <w:rFonts w:ascii="Arial Narrow" w:hAnsi="Arial Narrow" w:cs="Arial"/>
                <w:sz w:val="24"/>
                <w:szCs w:val="24"/>
              </w:rPr>
            </w:pPr>
            <w:hyperlink r:id="rId15" w:history="1">
              <w:r w:rsidR="00F80ADE" w:rsidRPr="00C63952">
                <w:rPr>
                  <w:rStyle w:val="Hyperlink"/>
                  <w:rFonts w:ascii="Arial Narrow" w:hAnsi="Arial Narrow" w:cs="Arial"/>
                  <w:sz w:val="24"/>
                  <w:szCs w:val="24"/>
                </w:rPr>
                <w:t>http://www.mbayaq.org/cr/cr_seafoodwatch/sfw_issues.asp</w:t>
              </w:r>
            </w:hyperlink>
            <w:r w:rsidR="00F80ADE" w:rsidRPr="00C63952">
              <w:rPr>
                <w:rFonts w:ascii="Arial Narrow" w:hAnsi="Arial Narrow" w:cs="Arial"/>
                <w:sz w:val="24"/>
                <w:szCs w:val="24"/>
              </w:rPr>
              <w:t xml:space="preserve"> (read the four “fishy issues”)  </w:t>
            </w:r>
          </w:p>
          <w:p w:rsidR="00F80ADE" w:rsidRPr="00C63952" w:rsidRDefault="00F80ADE">
            <w:pPr>
              <w:rPr>
                <w:rFonts w:ascii="Arial Narrow" w:hAnsi="Arial Narrow" w:cs="Arial"/>
                <w:sz w:val="24"/>
                <w:szCs w:val="24"/>
              </w:rPr>
            </w:pPr>
          </w:p>
        </w:tc>
      </w:tr>
      <w:tr w:rsidR="00DB5DEE" w:rsidRPr="00C63952" w:rsidTr="00DB5DEE">
        <w:tc>
          <w:tcPr>
            <w:tcW w:w="10728" w:type="dxa"/>
            <w:gridSpan w:val="4"/>
            <w:shd w:val="clear" w:color="auto" w:fill="D6E3BC" w:themeFill="accent3" w:themeFillTint="66"/>
          </w:tcPr>
          <w:p w:rsidR="00DB5DEE" w:rsidRPr="00DB5DEE" w:rsidRDefault="00DB5DEE" w:rsidP="00DB5DEE">
            <w:pPr>
              <w:jc w:val="center"/>
              <w:rPr>
                <w:rFonts w:ascii="Arial Narrow" w:hAnsi="Arial Narrow" w:cs="Arial"/>
                <w:b/>
                <w:i/>
                <w:sz w:val="24"/>
                <w:szCs w:val="24"/>
              </w:rPr>
            </w:pPr>
            <w:r>
              <w:rPr>
                <w:rFonts w:ascii="Arial Narrow" w:hAnsi="Arial Narrow" w:cs="Arial"/>
                <w:b/>
                <w:i/>
                <w:sz w:val="24"/>
                <w:szCs w:val="24"/>
              </w:rPr>
              <w:lastRenderedPageBreak/>
              <w:t>Water Crisis</w:t>
            </w:r>
          </w:p>
        </w:tc>
      </w:tr>
      <w:tr w:rsidR="00F80ADE" w:rsidRPr="00C63952" w:rsidTr="00952921">
        <w:tc>
          <w:tcPr>
            <w:tcW w:w="1638" w:type="dxa"/>
          </w:tcPr>
          <w:p w:rsidR="00F80ADE" w:rsidRDefault="00F80ADE" w:rsidP="00D10BE6">
            <w:pPr>
              <w:rPr>
                <w:rFonts w:ascii="Comic Sans MS" w:hAnsi="Comic Sans MS"/>
              </w:rPr>
            </w:pPr>
            <w:r>
              <w:rPr>
                <w:rFonts w:ascii="Comic Sans MS" w:hAnsi="Comic Sans MS"/>
              </w:rPr>
              <w:t xml:space="preserve">Nov. </w:t>
            </w:r>
            <w:r w:rsidR="00AF3CB4">
              <w:rPr>
                <w:rFonts w:ascii="Comic Sans MS" w:hAnsi="Comic Sans MS"/>
              </w:rPr>
              <w:t>14</w:t>
            </w:r>
          </w:p>
        </w:tc>
        <w:tc>
          <w:tcPr>
            <w:tcW w:w="3150" w:type="dxa"/>
          </w:tcPr>
          <w:p w:rsidR="00F80ADE" w:rsidRDefault="007031B9" w:rsidP="007031B9">
            <w:pPr>
              <w:rPr>
                <w:rFonts w:ascii="Arial Narrow" w:hAnsi="Arial Narrow" w:cs="Arial"/>
                <w:sz w:val="24"/>
                <w:szCs w:val="24"/>
              </w:rPr>
            </w:pPr>
            <w:r>
              <w:rPr>
                <w:rFonts w:ascii="Arial Narrow" w:hAnsi="Arial Narrow" w:cs="Arial"/>
                <w:sz w:val="24"/>
                <w:szCs w:val="24"/>
              </w:rPr>
              <w:t xml:space="preserve">Introduction to </w:t>
            </w:r>
            <w:r w:rsidR="00F80ADE">
              <w:rPr>
                <w:rFonts w:ascii="Arial Narrow" w:hAnsi="Arial Narrow" w:cs="Arial"/>
                <w:sz w:val="24"/>
                <w:szCs w:val="24"/>
              </w:rPr>
              <w:t xml:space="preserve">Water </w:t>
            </w:r>
            <w:r w:rsidR="00D313D2">
              <w:rPr>
                <w:rFonts w:ascii="Arial Narrow" w:hAnsi="Arial Narrow" w:cs="Arial"/>
                <w:sz w:val="24"/>
                <w:szCs w:val="24"/>
              </w:rPr>
              <w:t xml:space="preserve"> </w:t>
            </w:r>
            <w:r w:rsidR="00F80ADE">
              <w:rPr>
                <w:rFonts w:ascii="Arial Narrow" w:hAnsi="Arial Narrow" w:cs="Arial"/>
                <w:sz w:val="24"/>
                <w:szCs w:val="24"/>
              </w:rPr>
              <w:t xml:space="preserve">issues </w:t>
            </w:r>
          </w:p>
          <w:p w:rsidR="00B6585A" w:rsidRPr="00ED6486" w:rsidRDefault="00B6585A" w:rsidP="007031B9">
            <w:pPr>
              <w:rPr>
                <w:rFonts w:ascii="Arial Narrow" w:hAnsi="Arial Narrow" w:cs="Arial"/>
                <w:b/>
                <w:color w:val="0070C0"/>
                <w:sz w:val="24"/>
                <w:szCs w:val="24"/>
              </w:rPr>
            </w:pPr>
          </w:p>
        </w:tc>
        <w:tc>
          <w:tcPr>
            <w:tcW w:w="5940" w:type="dxa"/>
            <w:gridSpan w:val="2"/>
          </w:tcPr>
          <w:p w:rsidR="00F80ADE" w:rsidRPr="00C63952" w:rsidRDefault="00F80ADE" w:rsidP="004206E1">
            <w:pPr>
              <w:rPr>
                <w:rFonts w:ascii="Arial Narrow" w:hAnsi="Arial Narrow" w:cs="Arial"/>
                <w:sz w:val="24"/>
                <w:szCs w:val="24"/>
              </w:rPr>
            </w:pPr>
          </w:p>
        </w:tc>
      </w:tr>
      <w:tr w:rsidR="00F80ADE" w:rsidRPr="00C63952" w:rsidTr="00952921">
        <w:tc>
          <w:tcPr>
            <w:tcW w:w="1638" w:type="dxa"/>
          </w:tcPr>
          <w:p w:rsidR="00F80ADE" w:rsidRDefault="00F80ADE" w:rsidP="00D10BE6">
            <w:pPr>
              <w:rPr>
                <w:rFonts w:ascii="Comic Sans MS" w:hAnsi="Comic Sans MS"/>
              </w:rPr>
            </w:pPr>
            <w:r>
              <w:rPr>
                <w:rFonts w:ascii="Comic Sans MS" w:hAnsi="Comic Sans MS"/>
              </w:rPr>
              <w:t xml:space="preserve">Nov. </w:t>
            </w:r>
            <w:r w:rsidR="00AF3CB4">
              <w:rPr>
                <w:rFonts w:ascii="Comic Sans MS" w:hAnsi="Comic Sans MS"/>
              </w:rPr>
              <w:t>21</w:t>
            </w:r>
          </w:p>
        </w:tc>
        <w:tc>
          <w:tcPr>
            <w:tcW w:w="3150" w:type="dxa"/>
          </w:tcPr>
          <w:p w:rsidR="00F80ADE" w:rsidRPr="00C63952" w:rsidRDefault="0035620F" w:rsidP="0035620F">
            <w:pPr>
              <w:rPr>
                <w:rFonts w:ascii="Arial Narrow" w:hAnsi="Arial Narrow" w:cs="Arial"/>
                <w:bCs/>
                <w:sz w:val="24"/>
                <w:szCs w:val="24"/>
              </w:rPr>
            </w:pPr>
            <w:r>
              <w:rPr>
                <w:rFonts w:ascii="Arial Narrow" w:hAnsi="Arial Narrow" w:cs="Arial"/>
                <w:bCs/>
                <w:sz w:val="24"/>
                <w:szCs w:val="24"/>
              </w:rPr>
              <w:t>Water: Global to local</w:t>
            </w:r>
          </w:p>
        </w:tc>
        <w:tc>
          <w:tcPr>
            <w:tcW w:w="5940" w:type="dxa"/>
            <w:gridSpan w:val="2"/>
          </w:tcPr>
          <w:p w:rsidR="00F80ADE" w:rsidRPr="00C63952" w:rsidRDefault="00F80ADE">
            <w:pPr>
              <w:rPr>
                <w:rFonts w:ascii="Arial Narrow" w:hAnsi="Arial Narrow" w:cs="Arial"/>
                <w:sz w:val="24"/>
                <w:szCs w:val="24"/>
              </w:rPr>
            </w:pPr>
          </w:p>
        </w:tc>
      </w:tr>
      <w:tr w:rsidR="00F80ADE" w:rsidRPr="00C63952" w:rsidTr="00952921">
        <w:tc>
          <w:tcPr>
            <w:tcW w:w="1638" w:type="dxa"/>
          </w:tcPr>
          <w:p w:rsidR="00F80ADE" w:rsidRDefault="00F80ADE" w:rsidP="00D10BE6">
            <w:pPr>
              <w:rPr>
                <w:rFonts w:ascii="Comic Sans MS" w:hAnsi="Comic Sans MS"/>
              </w:rPr>
            </w:pPr>
            <w:r>
              <w:rPr>
                <w:rFonts w:ascii="Comic Sans MS" w:hAnsi="Comic Sans MS"/>
              </w:rPr>
              <w:t>Nov. 2</w:t>
            </w:r>
            <w:r w:rsidR="00AF3CB4">
              <w:rPr>
                <w:rFonts w:ascii="Comic Sans MS" w:hAnsi="Comic Sans MS"/>
              </w:rPr>
              <w:t>8</w:t>
            </w:r>
          </w:p>
        </w:tc>
        <w:tc>
          <w:tcPr>
            <w:tcW w:w="3150" w:type="dxa"/>
          </w:tcPr>
          <w:p w:rsidR="00F80ADE" w:rsidRDefault="00DE2518">
            <w:pPr>
              <w:rPr>
                <w:rFonts w:ascii="Arial Narrow" w:hAnsi="Arial Narrow" w:cs="Arial"/>
                <w:b/>
                <w:sz w:val="24"/>
                <w:szCs w:val="24"/>
              </w:rPr>
            </w:pPr>
            <w:r>
              <w:rPr>
                <w:rFonts w:ascii="Arial Narrow" w:hAnsi="Arial Narrow" w:cs="Arial"/>
                <w:b/>
                <w:sz w:val="24"/>
                <w:szCs w:val="24"/>
              </w:rPr>
              <w:t>Nov. 29th</w:t>
            </w:r>
            <w:r w:rsidR="00981EBF">
              <w:rPr>
                <w:rFonts w:ascii="Arial Narrow" w:hAnsi="Arial Narrow" w:cs="Arial"/>
                <w:b/>
                <w:sz w:val="24"/>
                <w:szCs w:val="24"/>
              </w:rPr>
              <w:t xml:space="preserve">: </w:t>
            </w:r>
            <w:r w:rsidR="00F80ADE" w:rsidRPr="00C63952">
              <w:rPr>
                <w:rFonts w:ascii="Arial Narrow" w:hAnsi="Arial Narrow" w:cs="Arial"/>
                <w:b/>
                <w:sz w:val="24"/>
                <w:szCs w:val="24"/>
              </w:rPr>
              <w:t>Exam 2</w:t>
            </w:r>
          </w:p>
          <w:p w:rsidR="00DE2518" w:rsidRPr="00C63952" w:rsidRDefault="00DE2518">
            <w:pPr>
              <w:rPr>
                <w:rFonts w:ascii="Arial Narrow" w:hAnsi="Arial Narrow" w:cs="Arial"/>
                <w:sz w:val="24"/>
                <w:szCs w:val="24"/>
              </w:rPr>
            </w:pPr>
            <w:r>
              <w:rPr>
                <w:rFonts w:ascii="Arial Narrow" w:hAnsi="Arial Narrow" w:cs="Arial"/>
                <w:bCs/>
                <w:sz w:val="24"/>
                <w:szCs w:val="24"/>
              </w:rPr>
              <w:t>Water: Global to local</w:t>
            </w:r>
          </w:p>
        </w:tc>
        <w:tc>
          <w:tcPr>
            <w:tcW w:w="5940" w:type="dxa"/>
            <w:gridSpan w:val="2"/>
          </w:tcPr>
          <w:p w:rsidR="00F80ADE" w:rsidRPr="00C63952" w:rsidRDefault="00F80ADE">
            <w:pPr>
              <w:rPr>
                <w:rFonts w:ascii="Arial Narrow" w:hAnsi="Arial Narrow" w:cs="Arial"/>
                <w:sz w:val="24"/>
                <w:szCs w:val="24"/>
              </w:rPr>
            </w:pPr>
          </w:p>
        </w:tc>
      </w:tr>
      <w:tr w:rsidR="004206E1" w:rsidRPr="00C63952" w:rsidTr="004206E1">
        <w:tc>
          <w:tcPr>
            <w:tcW w:w="10728" w:type="dxa"/>
            <w:gridSpan w:val="4"/>
            <w:shd w:val="clear" w:color="auto" w:fill="D6E3BC" w:themeFill="accent3" w:themeFillTint="66"/>
          </w:tcPr>
          <w:p w:rsidR="004206E1" w:rsidRPr="004206E1" w:rsidRDefault="004206E1" w:rsidP="004206E1">
            <w:pPr>
              <w:jc w:val="center"/>
              <w:rPr>
                <w:rFonts w:ascii="Arial Narrow" w:hAnsi="Arial Narrow" w:cs="Arial"/>
                <w:b/>
                <w:i/>
                <w:sz w:val="24"/>
                <w:szCs w:val="24"/>
              </w:rPr>
            </w:pPr>
            <w:r>
              <w:rPr>
                <w:rFonts w:ascii="Arial Narrow" w:hAnsi="Arial Narrow" w:cs="Arial"/>
                <w:b/>
                <w:i/>
                <w:sz w:val="24"/>
                <w:szCs w:val="24"/>
              </w:rPr>
              <w:t xml:space="preserve">Finale </w:t>
            </w:r>
          </w:p>
        </w:tc>
      </w:tr>
      <w:tr w:rsidR="00F80ADE" w:rsidRPr="00C63952" w:rsidTr="00952921">
        <w:tc>
          <w:tcPr>
            <w:tcW w:w="1638" w:type="dxa"/>
          </w:tcPr>
          <w:p w:rsidR="00F80ADE" w:rsidRDefault="00AF3CB4" w:rsidP="00D10BE6">
            <w:pPr>
              <w:rPr>
                <w:rFonts w:ascii="Comic Sans MS" w:hAnsi="Comic Sans MS"/>
              </w:rPr>
            </w:pPr>
            <w:r>
              <w:rPr>
                <w:rFonts w:ascii="Comic Sans MS" w:hAnsi="Comic Sans MS"/>
              </w:rPr>
              <w:t>Dec. 5</w:t>
            </w:r>
          </w:p>
        </w:tc>
        <w:tc>
          <w:tcPr>
            <w:tcW w:w="3150" w:type="dxa"/>
          </w:tcPr>
          <w:p w:rsidR="00DE2518" w:rsidRDefault="0035620F">
            <w:pPr>
              <w:rPr>
                <w:rFonts w:ascii="Arial Narrow" w:hAnsi="Arial Narrow" w:cs="Arial"/>
                <w:sz w:val="24"/>
                <w:szCs w:val="24"/>
              </w:rPr>
            </w:pPr>
            <w:r>
              <w:rPr>
                <w:rFonts w:ascii="Arial Narrow" w:hAnsi="Arial Narrow" w:cs="Arial"/>
                <w:sz w:val="24"/>
                <w:szCs w:val="24"/>
              </w:rPr>
              <w:t xml:space="preserve">The future of water and food </w:t>
            </w:r>
          </w:p>
          <w:p w:rsidR="00DE2518" w:rsidRPr="00DE2518" w:rsidRDefault="00DE2518">
            <w:pPr>
              <w:rPr>
                <w:rFonts w:ascii="Arial Narrow" w:hAnsi="Arial Narrow" w:cs="Arial"/>
                <w:sz w:val="24"/>
                <w:szCs w:val="24"/>
              </w:rPr>
            </w:pPr>
            <w:r>
              <w:rPr>
                <w:rFonts w:ascii="Arial Narrow" w:hAnsi="Arial Narrow" w:cs="Arial"/>
                <w:sz w:val="24"/>
                <w:szCs w:val="24"/>
              </w:rPr>
              <w:t>Dec. 9th: Remaining community events must be posted by midnight</w:t>
            </w:r>
          </w:p>
        </w:tc>
        <w:tc>
          <w:tcPr>
            <w:tcW w:w="5940" w:type="dxa"/>
            <w:gridSpan w:val="2"/>
          </w:tcPr>
          <w:p w:rsidR="00F80ADE" w:rsidRPr="00C63952" w:rsidRDefault="00F80ADE">
            <w:pPr>
              <w:rPr>
                <w:rFonts w:ascii="Arial Narrow" w:hAnsi="Arial Narrow" w:cs="Arial"/>
                <w:sz w:val="24"/>
                <w:szCs w:val="24"/>
              </w:rPr>
            </w:pPr>
          </w:p>
        </w:tc>
      </w:tr>
      <w:tr w:rsidR="00F80ADE" w:rsidRPr="00C63952" w:rsidTr="00952921">
        <w:tc>
          <w:tcPr>
            <w:tcW w:w="1638" w:type="dxa"/>
          </w:tcPr>
          <w:p w:rsidR="00F80ADE" w:rsidRPr="00C20A0C" w:rsidRDefault="00F80ADE" w:rsidP="00D10BE6">
            <w:pPr>
              <w:rPr>
                <w:rFonts w:ascii="Comic Sans MS" w:hAnsi="Comic Sans MS"/>
              </w:rPr>
            </w:pPr>
            <w:r>
              <w:rPr>
                <w:rFonts w:ascii="Comic Sans MS" w:hAnsi="Comic Sans MS"/>
              </w:rPr>
              <w:t xml:space="preserve">Dec. </w:t>
            </w:r>
            <w:r w:rsidR="00AF3CB4">
              <w:rPr>
                <w:rFonts w:ascii="Comic Sans MS" w:hAnsi="Comic Sans MS"/>
              </w:rPr>
              <w:t>12</w:t>
            </w:r>
          </w:p>
        </w:tc>
        <w:tc>
          <w:tcPr>
            <w:tcW w:w="3150" w:type="dxa"/>
          </w:tcPr>
          <w:p w:rsidR="00F80ADE" w:rsidRPr="00ED6486" w:rsidRDefault="00AF3CB4">
            <w:pPr>
              <w:rPr>
                <w:rFonts w:ascii="Arial Narrow" w:hAnsi="Arial Narrow" w:cs="Arial"/>
                <w:b/>
                <w:bCs/>
                <w:color w:val="0070C0"/>
                <w:sz w:val="24"/>
                <w:szCs w:val="24"/>
              </w:rPr>
            </w:pPr>
            <w:r>
              <w:rPr>
                <w:rFonts w:ascii="Arial Narrow" w:hAnsi="Arial Narrow" w:cs="Arial"/>
                <w:b/>
                <w:bCs/>
                <w:color w:val="0070C0"/>
                <w:sz w:val="24"/>
                <w:szCs w:val="24"/>
              </w:rPr>
              <w:t>Final Project</w:t>
            </w:r>
            <w:r w:rsidR="00DE2518">
              <w:rPr>
                <w:rFonts w:ascii="Arial Narrow" w:hAnsi="Arial Narrow" w:cs="Arial"/>
                <w:b/>
                <w:bCs/>
                <w:color w:val="0070C0"/>
                <w:sz w:val="24"/>
                <w:szCs w:val="24"/>
              </w:rPr>
              <w:t xml:space="preserve"> (Sustainable Dinner)</w:t>
            </w:r>
            <w:r>
              <w:rPr>
                <w:rFonts w:ascii="Arial Narrow" w:hAnsi="Arial Narrow" w:cs="Arial"/>
                <w:b/>
                <w:bCs/>
                <w:color w:val="0070C0"/>
                <w:sz w:val="24"/>
                <w:szCs w:val="24"/>
              </w:rPr>
              <w:t xml:space="preserve"> presentations</w:t>
            </w:r>
          </w:p>
          <w:p w:rsidR="008A0DA8" w:rsidRPr="008A0DA8" w:rsidRDefault="008A0DA8">
            <w:pPr>
              <w:rPr>
                <w:rFonts w:ascii="Arial Narrow" w:hAnsi="Arial Narrow" w:cs="Arial"/>
                <w:b/>
                <w:color w:val="0070C0"/>
                <w:sz w:val="24"/>
                <w:szCs w:val="24"/>
              </w:rPr>
            </w:pPr>
          </w:p>
        </w:tc>
        <w:tc>
          <w:tcPr>
            <w:tcW w:w="5940" w:type="dxa"/>
            <w:gridSpan w:val="2"/>
          </w:tcPr>
          <w:p w:rsidR="00F80ADE" w:rsidRPr="00C63952" w:rsidRDefault="00F80ADE">
            <w:pPr>
              <w:rPr>
                <w:rFonts w:ascii="Arial Narrow" w:hAnsi="Arial Narrow" w:cs="Arial"/>
                <w:sz w:val="24"/>
                <w:szCs w:val="24"/>
              </w:rPr>
            </w:pPr>
          </w:p>
        </w:tc>
      </w:tr>
      <w:tr w:rsidR="00F80ADE" w:rsidRPr="00C63952" w:rsidTr="00952921">
        <w:tc>
          <w:tcPr>
            <w:tcW w:w="1638" w:type="dxa"/>
          </w:tcPr>
          <w:p w:rsidR="00F80ADE" w:rsidRPr="00C20A0C" w:rsidRDefault="00D313D2" w:rsidP="00D10BE6">
            <w:pPr>
              <w:rPr>
                <w:rFonts w:ascii="Comic Sans MS" w:hAnsi="Comic Sans MS"/>
                <w:b/>
              </w:rPr>
            </w:pPr>
            <w:r>
              <w:rPr>
                <w:rFonts w:ascii="Comic Sans MS" w:hAnsi="Comic Sans MS"/>
                <w:b/>
              </w:rPr>
              <w:t xml:space="preserve">Dec. </w:t>
            </w:r>
            <w:r w:rsidR="00AF3CB4">
              <w:rPr>
                <w:rFonts w:ascii="Comic Sans MS" w:hAnsi="Comic Sans MS"/>
                <w:b/>
              </w:rPr>
              <w:t>16</w:t>
            </w:r>
          </w:p>
        </w:tc>
        <w:tc>
          <w:tcPr>
            <w:tcW w:w="3150" w:type="dxa"/>
          </w:tcPr>
          <w:p w:rsidR="00F80ADE" w:rsidRPr="00C63952" w:rsidRDefault="00F80ADE" w:rsidP="00AF3CB4">
            <w:pPr>
              <w:rPr>
                <w:rFonts w:ascii="Arial Narrow" w:hAnsi="Arial Narrow" w:cs="Arial"/>
                <w:sz w:val="24"/>
                <w:szCs w:val="24"/>
              </w:rPr>
            </w:pPr>
            <w:r w:rsidRPr="00C63952">
              <w:rPr>
                <w:rFonts w:ascii="Arial Narrow" w:hAnsi="Arial Narrow" w:cs="Arial"/>
                <w:sz w:val="24"/>
                <w:szCs w:val="24"/>
              </w:rPr>
              <w:t xml:space="preserve">Final Exam, </w:t>
            </w:r>
            <w:r w:rsidR="00AF3CB4">
              <w:rPr>
                <w:rFonts w:ascii="Arial Narrow" w:hAnsi="Arial Narrow" w:cs="Arial"/>
                <w:sz w:val="24"/>
                <w:szCs w:val="24"/>
              </w:rPr>
              <w:t>2:45-4:45</w:t>
            </w:r>
          </w:p>
        </w:tc>
        <w:tc>
          <w:tcPr>
            <w:tcW w:w="5940" w:type="dxa"/>
            <w:gridSpan w:val="2"/>
          </w:tcPr>
          <w:p w:rsidR="00F80ADE" w:rsidRPr="00C63952" w:rsidRDefault="00F80ADE">
            <w:pPr>
              <w:rPr>
                <w:rFonts w:ascii="Arial Narrow" w:hAnsi="Arial Narrow" w:cs="Arial"/>
                <w:sz w:val="24"/>
                <w:szCs w:val="24"/>
              </w:rPr>
            </w:pPr>
          </w:p>
        </w:tc>
      </w:tr>
    </w:tbl>
    <w:p w:rsidR="00EE4997" w:rsidRPr="00C63952" w:rsidRDefault="00EE4997">
      <w:pPr>
        <w:rPr>
          <w:rFonts w:ascii="Arial Narrow" w:hAnsi="Arial Narrow" w:cs="Arial"/>
          <w:sz w:val="24"/>
          <w:szCs w:val="24"/>
        </w:rPr>
      </w:pPr>
      <w:r w:rsidRPr="00C63952">
        <w:rPr>
          <w:rFonts w:ascii="Arial Narrow" w:hAnsi="Arial Narrow" w:cs="Arial"/>
          <w:sz w:val="24"/>
          <w:szCs w:val="24"/>
        </w:rPr>
        <w:t xml:space="preserve"> </w:t>
      </w:r>
    </w:p>
    <w:p w:rsidR="007673C1" w:rsidRDefault="007673C1">
      <w:pPr>
        <w:rPr>
          <w:rFonts w:ascii="Arial Narrow" w:hAnsi="Arial Narrow" w:cs="Arial"/>
          <w:sz w:val="24"/>
          <w:szCs w:val="24"/>
        </w:rPr>
      </w:pPr>
    </w:p>
    <w:sectPr w:rsidR="007673C1" w:rsidSect="004902D4">
      <w:type w:val="continuous"/>
      <w:pgSz w:w="12240" w:h="15840"/>
      <w:pgMar w:top="1008" w:right="1008" w:bottom="1008"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957" w:rsidRDefault="00F40957">
      <w:r>
        <w:separator/>
      </w:r>
    </w:p>
  </w:endnote>
  <w:endnote w:type="continuationSeparator" w:id="0">
    <w:p w:rsidR="00F40957" w:rsidRDefault="00F409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957" w:rsidRDefault="00F40957">
      <w:r>
        <w:separator/>
      </w:r>
    </w:p>
  </w:footnote>
  <w:footnote w:type="continuationSeparator" w:id="0">
    <w:p w:rsidR="00F40957" w:rsidRDefault="00F409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108" w:rsidRDefault="003936EF" w:rsidP="00D11E4D">
    <w:pPr>
      <w:pStyle w:val="Header"/>
      <w:framePr w:wrap="around" w:vAnchor="text" w:hAnchor="margin" w:xAlign="right" w:y="1"/>
      <w:rPr>
        <w:rStyle w:val="PageNumber"/>
      </w:rPr>
    </w:pPr>
    <w:r>
      <w:rPr>
        <w:rStyle w:val="PageNumber"/>
      </w:rPr>
      <w:fldChar w:fldCharType="begin"/>
    </w:r>
    <w:r w:rsidR="003E2108">
      <w:rPr>
        <w:rStyle w:val="PageNumber"/>
      </w:rPr>
      <w:instrText xml:space="preserve">PAGE  </w:instrText>
    </w:r>
    <w:r>
      <w:rPr>
        <w:rStyle w:val="PageNumber"/>
      </w:rPr>
      <w:fldChar w:fldCharType="end"/>
    </w:r>
  </w:p>
  <w:p w:rsidR="003E2108" w:rsidRDefault="003E2108" w:rsidP="00D11E4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108" w:rsidRDefault="003936EF" w:rsidP="00D11E4D">
    <w:pPr>
      <w:pStyle w:val="Header"/>
      <w:framePr w:wrap="around" w:vAnchor="text" w:hAnchor="margin" w:xAlign="right" w:y="1"/>
      <w:rPr>
        <w:rStyle w:val="PageNumber"/>
      </w:rPr>
    </w:pPr>
    <w:r>
      <w:rPr>
        <w:rStyle w:val="PageNumber"/>
      </w:rPr>
      <w:fldChar w:fldCharType="begin"/>
    </w:r>
    <w:r w:rsidR="003E2108">
      <w:rPr>
        <w:rStyle w:val="PageNumber"/>
      </w:rPr>
      <w:instrText xml:space="preserve">PAGE  </w:instrText>
    </w:r>
    <w:r>
      <w:rPr>
        <w:rStyle w:val="PageNumber"/>
      </w:rPr>
      <w:fldChar w:fldCharType="separate"/>
    </w:r>
    <w:r w:rsidR="00012726">
      <w:rPr>
        <w:rStyle w:val="PageNumber"/>
        <w:noProof/>
      </w:rPr>
      <w:t>7</w:t>
    </w:r>
    <w:r>
      <w:rPr>
        <w:rStyle w:val="PageNumber"/>
      </w:rPr>
      <w:fldChar w:fldCharType="end"/>
    </w:r>
  </w:p>
  <w:p w:rsidR="003E2108" w:rsidRDefault="003E2108" w:rsidP="00D11E4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5B69"/>
    <w:multiLevelType w:val="singleLevel"/>
    <w:tmpl w:val="0409000F"/>
    <w:lvl w:ilvl="0">
      <w:start w:val="1"/>
      <w:numFmt w:val="decimal"/>
      <w:lvlText w:val="%1."/>
      <w:lvlJc w:val="left"/>
      <w:pPr>
        <w:tabs>
          <w:tab w:val="num" w:pos="720"/>
        </w:tabs>
        <w:ind w:left="720" w:hanging="360"/>
      </w:pPr>
      <w:rPr>
        <w:rFonts w:hint="default"/>
      </w:rPr>
    </w:lvl>
  </w:abstractNum>
  <w:abstractNum w:abstractNumId="1">
    <w:nsid w:val="0A702D36"/>
    <w:multiLevelType w:val="hybridMultilevel"/>
    <w:tmpl w:val="71D686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3A71A1"/>
    <w:multiLevelType w:val="hybridMultilevel"/>
    <w:tmpl w:val="1EF281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3E2650"/>
    <w:multiLevelType w:val="multilevel"/>
    <w:tmpl w:val="6132398A"/>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nsid w:val="12B56DB9"/>
    <w:multiLevelType w:val="hybridMultilevel"/>
    <w:tmpl w:val="71AC5444"/>
    <w:lvl w:ilvl="0" w:tplc="FFFFFFFF">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0208F2"/>
    <w:multiLevelType w:val="hybridMultilevel"/>
    <w:tmpl w:val="D4FA39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D608DD"/>
    <w:multiLevelType w:val="hybridMultilevel"/>
    <w:tmpl w:val="D55CE8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A0436F"/>
    <w:multiLevelType w:val="multilevel"/>
    <w:tmpl w:val="6B24D8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4096F18"/>
    <w:multiLevelType w:val="hybridMultilevel"/>
    <w:tmpl w:val="A0FEC252"/>
    <w:lvl w:ilvl="0" w:tplc="E6248D0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FE5EF6"/>
    <w:multiLevelType w:val="hybridMultilevel"/>
    <w:tmpl w:val="77F8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B82C21"/>
    <w:multiLevelType w:val="hybridMultilevel"/>
    <w:tmpl w:val="4A2E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B30D04"/>
    <w:multiLevelType w:val="hybridMultilevel"/>
    <w:tmpl w:val="CFA8F102"/>
    <w:lvl w:ilvl="0" w:tplc="CA4420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1619F0"/>
    <w:multiLevelType w:val="hybridMultilevel"/>
    <w:tmpl w:val="9D06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C2789B"/>
    <w:multiLevelType w:val="singleLevel"/>
    <w:tmpl w:val="68EEE1C8"/>
    <w:lvl w:ilvl="0">
      <w:start w:val="1"/>
      <w:numFmt w:val="upperLetter"/>
      <w:lvlText w:val="%1."/>
      <w:lvlJc w:val="left"/>
      <w:pPr>
        <w:tabs>
          <w:tab w:val="num" w:pos="1080"/>
        </w:tabs>
        <w:ind w:left="1080" w:hanging="360"/>
      </w:pPr>
      <w:rPr>
        <w:rFonts w:hint="default"/>
      </w:rPr>
    </w:lvl>
  </w:abstractNum>
  <w:abstractNum w:abstractNumId="14">
    <w:nsid w:val="549764DA"/>
    <w:multiLevelType w:val="hybridMultilevel"/>
    <w:tmpl w:val="80DAA8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2AE0008"/>
    <w:multiLevelType w:val="hybridMultilevel"/>
    <w:tmpl w:val="DF24FB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6B3F12"/>
    <w:multiLevelType w:val="singleLevel"/>
    <w:tmpl w:val="04090013"/>
    <w:lvl w:ilvl="0">
      <w:start w:val="1"/>
      <w:numFmt w:val="upperRoman"/>
      <w:lvlText w:val="%1."/>
      <w:lvlJc w:val="left"/>
      <w:pPr>
        <w:tabs>
          <w:tab w:val="num" w:pos="720"/>
        </w:tabs>
        <w:ind w:left="720" w:hanging="720"/>
      </w:pPr>
      <w:rPr>
        <w:rFonts w:hint="default"/>
      </w:rPr>
    </w:lvl>
  </w:abstractNum>
  <w:abstractNum w:abstractNumId="17">
    <w:nsid w:val="73153B20"/>
    <w:multiLevelType w:val="hybridMultilevel"/>
    <w:tmpl w:val="EDCA2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92C60B0"/>
    <w:multiLevelType w:val="hybridMultilevel"/>
    <w:tmpl w:val="1FC8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B9608E"/>
    <w:multiLevelType w:val="hybridMultilevel"/>
    <w:tmpl w:val="EC529EEC"/>
    <w:lvl w:ilvl="0" w:tplc="3814BF86">
      <w:start w:val="1"/>
      <w:numFmt w:val="bullet"/>
      <w:lvlText w:val=""/>
      <w:lvlJc w:val="left"/>
      <w:pPr>
        <w:tabs>
          <w:tab w:val="num" w:pos="360"/>
        </w:tabs>
        <w:ind w:left="360" w:hanging="360"/>
      </w:pPr>
      <w:rPr>
        <w:rFonts w:ascii="Wingdings" w:hAnsi="Wingdings" w:hint="default"/>
        <w:b w:val="0"/>
        <w:i w:val="0"/>
        <w:color w:val="0000FF"/>
        <w:sz w:val="18"/>
        <w:szCs w:val="1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nsid w:val="7C38562B"/>
    <w:multiLevelType w:val="hybridMultilevel"/>
    <w:tmpl w:val="04E29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3"/>
  </w:num>
  <w:num w:numId="4">
    <w:abstractNumId w:val="19"/>
  </w:num>
  <w:num w:numId="5">
    <w:abstractNumId w:val="7"/>
  </w:num>
  <w:num w:numId="6">
    <w:abstractNumId w:val="14"/>
  </w:num>
  <w:num w:numId="7">
    <w:abstractNumId w:val="11"/>
  </w:num>
  <w:num w:numId="8">
    <w:abstractNumId w:val="15"/>
  </w:num>
  <w:num w:numId="9">
    <w:abstractNumId w:val="6"/>
  </w:num>
  <w:num w:numId="10">
    <w:abstractNumId w:val="1"/>
  </w:num>
  <w:num w:numId="11">
    <w:abstractNumId w:val="20"/>
  </w:num>
  <w:num w:numId="12">
    <w:abstractNumId w:val="10"/>
  </w:num>
  <w:num w:numId="13">
    <w:abstractNumId w:val="5"/>
  </w:num>
  <w:num w:numId="14">
    <w:abstractNumId w:val="4"/>
  </w:num>
  <w:num w:numId="15">
    <w:abstractNumId w:val="3"/>
  </w:num>
  <w:num w:numId="16">
    <w:abstractNumId w:val="17"/>
  </w:num>
  <w:num w:numId="17">
    <w:abstractNumId w:val="18"/>
  </w:num>
  <w:num w:numId="18">
    <w:abstractNumId w:val="12"/>
  </w:num>
  <w:num w:numId="19">
    <w:abstractNumId w:val="9"/>
  </w:num>
  <w:num w:numId="20">
    <w:abstractNumId w:val="8"/>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E4997"/>
    <w:rsid w:val="000063D8"/>
    <w:rsid w:val="00012726"/>
    <w:rsid w:val="00070DF4"/>
    <w:rsid w:val="00093998"/>
    <w:rsid w:val="0009687C"/>
    <w:rsid w:val="00096BC3"/>
    <w:rsid w:val="000A1553"/>
    <w:rsid w:val="000C3FB1"/>
    <w:rsid w:val="00126321"/>
    <w:rsid w:val="00136DBF"/>
    <w:rsid w:val="00160D70"/>
    <w:rsid w:val="001820F7"/>
    <w:rsid w:val="00185BEB"/>
    <w:rsid w:val="001C42AF"/>
    <w:rsid w:val="001E032D"/>
    <w:rsid w:val="001E0E2F"/>
    <w:rsid w:val="00217488"/>
    <w:rsid w:val="002338B2"/>
    <w:rsid w:val="00273EEC"/>
    <w:rsid w:val="00294AB2"/>
    <w:rsid w:val="002A7F4A"/>
    <w:rsid w:val="002E0E43"/>
    <w:rsid w:val="002F266F"/>
    <w:rsid w:val="003015EF"/>
    <w:rsid w:val="00311CBB"/>
    <w:rsid w:val="00352C38"/>
    <w:rsid w:val="0035620F"/>
    <w:rsid w:val="00384F50"/>
    <w:rsid w:val="003936EF"/>
    <w:rsid w:val="003E2108"/>
    <w:rsid w:val="003F0FE5"/>
    <w:rsid w:val="004016D7"/>
    <w:rsid w:val="00406E93"/>
    <w:rsid w:val="004206E1"/>
    <w:rsid w:val="00421F96"/>
    <w:rsid w:val="0043011C"/>
    <w:rsid w:val="004318E9"/>
    <w:rsid w:val="00433691"/>
    <w:rsid w:val="0044559B"/>
    <w:rsid w:val="00473404"/>
    <w:rsid w:val="00475AC6"/>
    <w:rsid w:val="004775D8"/>
    <w:rsid w:val="004902D4"/>
    <w:rsid w:val="004A6E94"/>
    <w:rsid w:val="004C4646"/>
    <w:rsid w:val="004E4B65"/>
    <w:rsid w:val="005002A8"/>
    <w:rsid w:val="00523A1F"/>
    <w:rsid w:val="005472CD"/>
    <w:rsid w:val="00552B12"/>
    <w:rsid w:val="00563035"/>
    <w:rsid w:val="00570229"/>
    <w:rsid w:val="00596FCD"/>
    <w:rsid w:val="005D4053"/>
    <w:rsid w:val="005E0752"/>
    <w:rsid w:val="005F390D"/>
    <w:rsid w:val="00605B70"/>
    <w:rsid w:val="00606863"/>
    <w:rsid w:val="00634812"/>
    <w:rsid w:val="00646111"/>
    <w:rsid w:val="00674A1F"/>
    <w:rsid w:val="0067630D"/>
    <w:rsid w:val="00680832"/>
    <w:rsid w:val="006818A8"/>
    <w:rsid w:val="0068739B"/>
    <w:rsid w:val="006B2EB2"/>
    <w:rsid w:val="006B4738"/>
    <w:rsid w:val="006C01E4"/>
    <w:rsid w:val="006C4CE8"/>
    <w:rsid w:val="007031B9"/>
    <w:rsid w:val="007339D4"/>
    <w:rsid w:val="00733E78"/>
    <w:rsid w:val="007673C1"/>
    <w:rsid w:val="00771B8D"/>
    <w:rsid w:val="007874A7"/>
    <w:rsid w:val="007B4175"/>
    <w:rsid w:val="007B5131"/>
    <w:rsid w:val="007D3A7D"/>
    <w:rsid w:val="007F05E9"/>
    <w:rsid w:val="007F21BA"/>
    <w:rsid w:val="008025D8"/>
    <w:rsid w:val="00840635"/>
    <w:rsid w:val="00895B92"/>
    <w:rsid w:val="008A0DA8"/>
    <w:rsid w:val="008B0E46"/>
    <w:rsid w:val="008B1699"/>
    <w:rsid w:val="0092096A"/>
    <w:rsid w:val="0093639C"/>
    <w:rsid w:val="00937364"/>
    <w:rsid w:val="00952921"/>
    <w:rsid w:val="00981EBF"/>
    <w:rsid w:val="00983401"/>
    <w:rsid w:val="0098437F"/>
    <w:rsid w:val="009F01A2"/>
    <w:rsid w:val="00A26AB4"/>
    <w:rsid w:val="00A61683"/>
    <w:rsid w:val="00A71A0C"/>
    <w:rsid w:val="00AE3825"/>
    <w:rsid w:val="00AF3CB4"/>
    <w:rsid w:val="00B02ECA"/>
    <w:rsid w:val="00B036A4"/>
    <w:rsid w:val="00B1604D"/>
    <w:rsid w:val="00B40354"/>
    <w:rsid w:val="00B51E5D"/>
    <w:rsid w:val="00B52A12"/>
    <w:rsid w:val="00B576D3"/>
    <w:rsid w:val="00B6585A"/>
    <w:rsid w:val="00B8711A"/>
    <w:rsid w:val="00BB26CD"/>
    <w:rsid w:val="00BE0A2B"/>
    <w:rsid w:val="00BE56C1"/>
    <w:rsid w:val="00C14693"/>
    <w:rsid w:val="00C1647F"/>
    <w:rsid w:val="00C37445"/>
    <w:rsid w:val="00C421AF"/>
    <w:rsid w:val="00C4358E"/>
    <w:rsid w:val="00C5496D"/>
    <w:rsid w:val="00C63952"/>
    <w:rsid w:val="00C63F1B"/>
    <w:rsid w:val="00C77FC2"/>
    <w:rsid w:val="00CA6BD1"/>
    <w:rsid w:val="00CB2115"/>
    <w:rsid w:val="00CE6BFB"/>
    <w:rsid w:val="00D06A29"/>
    <w:rsid w:val="00D10BE6"/>
    <w:rsid w:val="00D11E4D"/>
    <w:rsid w:val="00D23722"/>
    <w:rsid w:val="00D313D2"/>
    <w:rsid w:val="00D628A4"/>
    <w:rsid w:val="00D72AA1"/>
    <w:rsid w:val="00D823FF"/>
    <w:rsid w:val="00D902AC"/>
    <w:rsid w:val="00DB5DEE"/>
    <w:rsid w:val="00DE2518"/>
    <w:rsid w:val="00DE2A7A"/>
    <w:rsid w:val="00DE4202"/>
    <w:rsid w:val="00E03C8B"/>
    <w:rsid w:val="00E11C57"/>
    <w:rsid w:val="00E26155"/>
    <w:rsid w:val="00E3793F"/>
    <w:rsid w:val="00E55033"/>
    <w:rsid w:val="00E55FD9"/>
    <w:rsid w:val="00E717E2"/>
    <w:rsid w:val="00EA0AE2"/>
    <w:rsid w:val="00EA6982"/>
    <w:rsid w:val="00EB4E32"/>
    <w:rsid w:val="00EC1DC1"/>
    <w:rsid w:val="00EC67F4"/>
    <w:rsid w:val="00ED5523"/>
    <w:rsid w:val="00ED6486"/>
    <w:rsid w:val="00EE2490"/>
    <w:rsid w:val="00EE4997"/>
    <w:rsid w:val="00EF0ACE"/>
    <w:rsid w:val="00EF1B66"/>
    <w:rsid w:val="00F04D2A"/>
    <w:rsid w:val="00F40957"/>
    <w:rsid w:val="00F80ADE"/>
    <w:rsid w:val="00FA2C70"/>
    <w:rsid w:val="00FA6F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58E"/>
    <w:rPr>
      <w:lang w:eastAsia="en-US"/>
    </w:rPr>
  </w:style>
  <w:style w:type="paragraph" w:styleId="Heading1">
    <w:name w:val="heading 1"/>
    <w:basedOn w:val="Normal"/>
    <w:next w:val="Normal"/>
    <w:qFormat/>
    <w:rsid w:val="00C4358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4358E"/>
    <w:rPr>
      <w:color w:val="0000FF"/>
      <w:u w:val="single"/>
    </w:rPr>
  </w:style>
  <w:style w:type="character" w:styleId="FollowedHyperlink">
    <w:name w:val="FollowedHyperlink"/>
    <w:basedOn w:val="DefaultParagraphFont"/>
    <w:rsid w:val="00C4358E"/>
    <w:rPr>
      <w:color w:val="800080"/>
      <w:u w:val="single"/>
    </w:rPr>
  </w:style>
  <w:style w:type="paragraph" w:styleId="Title">
    <w:name w:val="Title"/>
    <w:basedOn w:val="Normal"/>
    <w:qFormat/>
    <w:rsid w:val="00C4358E"/>
    <w:pPr>
      <w:jc w:val="center"/>
    </w:pPr>
    <w:rPr>
      <w:rFonts w:ascii="Arial" w:hAnsi="Arial" w:cs="Arial"/>
      <w:b/>
    </w:rPr>
  </w:style>
  <w:style w:type="paragraph" w:styleId="Header">
    <w:name w:val="header"/>
    <w:basedOn w:val="Normal"/>
    <w:rsid w:val="00D11E4D"/>
    <w:pPr>
      <w:tabs>
        <w:tab w:val="center" w:pos="4320"/>
        <w:tab w:val="right" w:pos="8640"/>
      </w:tabs>
    </w:pPr>
  </w:style>
  <w:style w:type="character" w:styleId="PageNumber">
    <w:name w:val="page number"/>
    <w:basedOn w:val="DefaultParagraphFont"/>
    <w:rsid w:val="00D11E4D"/>
  </w:style>
  <w:style w:type="paragraph" w:styleId="BalloonText">
    <w:name w:val="Balloon Text"/>
    <w:basedOn w:val="Normal"/>
    <w:semiHidden/>
    <w:rsid w:val="00E11C57"/>
    <w:rPr>
      <w:rFonts w:ascii="Tahoma" w:hAnsi="Tahoma" w:cs="Tahoma"/>
      <w:sz w:val="16"/>
      <w:szCs w:val="16"/>
    </w:rPr>
  </w:style>
  <w:style w:type="paragraph" w:customStyle="1" w:styleId="csubhead">
    <w:name w:val="csubhead"/>
    <w:basedOn w:val="Normal"/>
    <w:rsid w:val="00F80ADE"/>
    <w:pPr>
      <w:spacing w:before="100" w:beforeAutospacing="1" w:after="100" w:afterAutospacing="1"/>
    </w:pPr>
    <w:rPr>
      <w:color w:val="000000"/>
      <w:sz w:val="24"/>
      <w:szCs w:val="24"/>
    </w:rPr>
  </w:style>
  <w:style w:type="table" w:styleId="TableGrid">
    <w:name w:val="Table Grid"/>
    <w:basedOn w:val="TableNormal"/>
    <w:rsid w:val="00473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3404"/>
    <w:pPr>
      <w:ind w:left="720"/>
      <w:contextualSpacing/>
    </w:pPr>
  </w:style>
  <w:style w:type="paragraph" w:styleId="NormalWeb">
    <w:name w:val="Normal (Web)"/>
    <w:basedOn w:val="Normal"/>
    <w:uiPriority w:val="99"/>
    <w:unhideWhenUsed/>
    <w:rsid w:val="00B036A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5432379">
      <w:bodyDiv w:val="1"/>
      <w:marLeft w:val="0"/>
      <w:marRight w:val="0"/>
      <w:marTop w:val="0"/>
      <w:marBottom w:val="0"/>
      <w:divBdr>
        <w:top w:val="none" w:sz="0" w:space="0" w:color="auto"/>
        <w:left w:val="none" w:sz="0" w:space="0" w:color="auto"/>
        <w:bottom w:val="none" w:sz="0" w:space="0" w:color="auto"/>
        <w:right w:val="none" w:sz="0" w:space="0" w:color="auto"/>
      </w:divBdr>
    </w:div>
    <w:div w:id="527834380">
      <w:bodyDiv w:val="1"/>
      <w:marLeft w:val="0"/>
      <w:marRight w:val="0"/>
      <w:marTop w:val="0"/>
      <w:marBottom w:val="0"/>
      <w:divBdr>
        <w:top w:val="none" w:sz="0" w:space="0" w:color="auto"/>
        <w:left w:val="none" w:sz="0" w:space="0" w:color="auto"/>
        <w:bottom w:val="none" w:sz="0" w:space="0" w:color="auto"/>
        <w:right w:val="none" w:sz="0" w:space="0" w:color="auto"/>
      </w:divBdr>
      <w:divsChild>
        <w:div w:id="1138958993">
          <w:marLeft w:val="0"/>
          <w:marRight w:val="0"/>
          <w:marTop w:val="0"/>
          <w:marBottom w:val="0"/>
          <w:divBdr>
            <w:top w:val="none" w:sz="0" w:space="0" w:color="auto"/>
            <w:left w:val="none" w:sz="0" w:space="0" w:color="auto"/>
            <w:bottom w:val="none" w:sz="0" w:space="0" w:color="auto"/>
            <w:right w:val="none" w:sz="0" w:space="0" w:color="auto"/>
          </w:divBdr>
          <w:divsChild>
            <w:div w:id="1858156456">
              <w:marLeft w:val="0"/>
              <w:marRight w:val="0"/>
              <w:marTop w:val="0"/>
              <w:marBottom w:val="0"/>
              <w:divBdr>
                <w:top w:val="none" w:sz="0" w:space="0" w:color="auto"/>
                <w:left w:val="none" w:sz="0" w:space="0" w:color="auto"/>
                <w:bottom w:val="none" w:sz="0" w:space="0" w:color="auto"/>
                <w:right w:val="none" w:sz="0" w:space="0" w:color="auto"/>
              </w:divBdr>
              <w:divsChild>
                <w:div w:id="1890340592">
                  <w:marLeft w:val="0"/>
                  <w:marRight w:val="0"/>
                  <w:marTop w:val="0"/>
                  <w:marBottom w:val="0"/>
                  <w:divBdr>
                    <w:top w:val="none" w:sz="0" w:space="0" w:color="auto"/>
                    <w:left w:val="none" w:sz="0" w:space="0" w:color="auto"/>
                    <w:bottom w:val="none" w:sz="0" w:space="0" w:color="auto"/>
                    <w:right w:val="none" w:sz="0" w:space="0" w:color="auto"/>
                  </w:divBdr>
                  <w:divsChild>
                    <w:div w:id="1953319253">
                      <w:marLeft w:val="0"/>
                      <w:marRight w:val="0"/>
                      <w:marTop w:val="0"/>
                      <w:marBottom w:val="0"/>
                      <w:divBdr>
                        <w:top w:val="none" w:sz="0" w:space="0" w:color="auto"/>
                        <w:left w:val="none" w:sz="0" w:space="0" w:color="auto"/>
                        <w:bottom w:val="none" w:sz="0" w:space="0" w:color="auto"/>
                        <w:right w:val="none" w:sz="0" w:space="0" w:color="auto"/>
                      </w:divBdr>
                      <w:divsChild>
                        <w:div w:id="807208410">
                          <w:marLeft w:val="0"/>
                          <w:marRight w:val="0"/>
                          <w:marTop w:val="0"/>
                          <w:marBottom w:val="0"/>
                          <w:divBdr>
                            <w:top w:val="none" w:sz="0" w:space="0" w:color="auto"/>
                            <w:left w:val="none" w:sz="0" w:space="0" w:color="auto"/>
                            <w:bottom w:val="none" w:sz="0" w:space="0" w:color="auto"/>
                            <w:right w:val="none" w:sz="0" w:space="0" w:color="auto"/>
                          </w:divBdr>
                          <w:divsChild>
                            <w:div w:id="2094156650">
                              <w:marLeft w:val="0"/>
                              <w:marRight w:val="0"/>
                              <w:marTop w:val="0"/>
                              <w:marBottom w:val="0"/>
                              <w:divBdr>
                                <w:top w:val="none" w:sz="0" w:space="0" w:color="auto"/>
                                <w:left w:val="none" w:sz="0" w:space="0" w:color="auto"/>
                                <w:bottom w:val="none" w:sz="0" w:space="0" w:color="auto"/>
                                <w:right w:val="none" w:sz="0" w:space="0" w:color="auto"/>
                              </w:divBdr>
                              <w:divsChild>
                                <w:div w:id="14459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706597">
      <w:bodyDiv w:val="1"/>
      <w:marLeft w:val="0"/>
      <w:marRight w:val="0"/>
      <w:marTop w:val="0"/>
      <w:marBottom w:val="0"/>
      <w:divBdr>
        <w:top w:val="none" w:sz="0" w:space="0" w:color="auto"/>
        <w:left w:val="none" w:sz="0" w:space="0" w:color="auto"/>
        <w:bottom w:val="none" w:sz="0" w:space="0" w:color="auto"/>
        <w:right w:val="none" w:sz="0" w:space="0" w:color="auto"/>
      </w:divBdr>
    </w:div>
    <w:div w:id="199013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sustainability" TargetMode="External"/><Relationship Id="rId13" Type="http://schemas.openxmlformats.org/officeDocument/2006/relationships/hyperlink" Target="http://www.slowfoodusa.org" TargetMode="External"/><Relationship Id="rId18"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jsteinme@uwsp.edu" TargetMode="External"/><Relationship Id="rId12" Type="http://schemas.openxmlformats.org/officeDocument/2006/relationships/hyperlink" Target="http://www.themeatrix.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otprintnetwork.org/en/index.php/GFN/page/personal_footprint/" TargetMode="External"/><Relationship Id="rId5" Type="http://schemas.openxmlformats.org/officeDocument/2006/relationships/footnotes" Target="footnotes.xml"/><Relationship Id="rId15" Type="http://schemas.openxmlformats.org/officeDocument/2006/relationships/hyperlink" Target="http://www.mbayaq.org/cr/cr_seafoodwatch/sfw_issues.asp" TargetMode="External"/><Relationship Id="rId10" Type="http://schemas.openxmlformats.org/officeDocument/2006/relationships/header" Target="head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waterfootprint.org/?page=file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357</Number>
    <Section xmlns="409cf07c-705a-4568-bc2e-e1a7cd36a2d3" xsi:nil="true"/>
    <Calendar_x0020_Year xmlns="409cf07c-705a-4568-bc2e-e1a7cd36a2d3">2011</Calendar_x0020_Year>
    <Course_x0020_Name xmlns="409cf07c-705a-4568-bc2e-e1a7cd36a2d3">Ecology of Fooods</Course_x0020_Name>
    <Instructor xmlns="409cf07c-705a-4568-bc2e-e1a7cd36a2d3">Jasia Steinmetz</Instructor>
    <Pre xmlns="409cf07c-705a-4568-bc2e-e1a7cd36a2d3">40</Pre>
    <Campus xmlns="409cf07c-705a-4568-bc2e-e1a7cd36a2d3">
      <Value>Stevens Point</Value>
    </Campus>
  </documentManagement>
</p:properties>
</file>

<file path=customXml/itemProps1.xml><?xml version="1.0" encoding="utf-8"?>
<ds:datastoreItem xmlns:ds="http://schemas.openxmlformats.org/officeDocument/2006/customXml" ds:itemID="{5270CF4A-7FE1-4721-B608-35AE4A1045AE}"/>
</file>

<file path=customXml/itemProps2.xml><?xml version="1.0" encoding="utf-8"?>
<ds:datastoreItem xmlns:ds="http://schemas.openxmlformats.org/officeDocument/2006/customXml" ds:itemID="{70F9433F-01FB-4ECA-907C-BCC39C3EE577}"/>
</file>

<file path=customXml/itemProps3.xml><?xml version="1.0" encoding="utf-8"?>
<ds:datastoreItem xmlns:ds="http://schemas.openxmlformats.org/officeDocument/2006/customXml" ds:itemID="{3EB842C2-ACC4-4FA7-86F4-A8A74E7E7E10}"/>
</file>

<file path=docProps/app.xml><?xml version="1.0" encoding="utf-8"?>
<Properties xmlns="http://schemas.openxmlformats.org/officeDocument/2006/extended-properties" xmlns:vt="http://schemas.openxmlformats.org/officeDocument/2006/docPropsVTypes">
  <Template>Normal</Template>
  <TotalTime>9</TotalTime>
  <Pages>7</Pages>
  <Words>2639</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FN (357) ECOLOGY OF FOODS</vt:lpstr>
    </vt:vector>
  </TitlesOfParts>
  <Company/>
  <LinksUpToDate>false</LinksUpToDate>
  <CharactersWithSpaces>17494</CharactersWithSpaces>
  <SharedDoc>false</SharedDoc>
  <HLinks>
    <vt:vector size="30" baseType="variant">
      <vt:variant>
        <vt:i4>2228335</vt:i4>
      </vt:variant>
      <vt:variant>
        <vt:i4>12</vt:i4>
      </vt:variant>
      <vt:variant>
        <vt:i4>0</vt:i4>
      </vt:variant>
      <vt:variant>
        <vt:i4>5</vt:i4>
      </vt:variant>
      <vt:variant>
        <vt:lpwstr>http://www.slowfoodusa.org/</vt:lpwstr>
      </vt:variant>
      <vt:variant>
        <vt:lpwstr/>
      </vt:variant>
      <vt:variant>
        <vt:i4>5898261</vt:i4>
      </vt:variant>
      <vt:variant>
        <vt:i4>9</vt:i4>
      </vt:variant>
      <vt:variant>
        <vt:i4>0</vt:i4>
      </vt:variant>
      <vt:variant>
        <vt:i4>5</vt:i4>
      </vt:variant>
      <vt:variant>
        <vt:lpwstr>http://www.mbayaq.org/cr/cr_seafoodwatch/sfw_issues.asp</vt:lpwstr>
      </vt:variant>
      <vt:variant>
        <vt:lpwstr/>
      </vt:variant>
      <vt:variant>
        <vt:i4>2883632</vt:i4>
      </vt:variant>
      <vt:variant>
        <vt:i4>6</vt:i4>
      </vt:variant>
      <vt:variant>
        <vt:i4>0</vt:i4>
      </vt:variant>
      <vt:variant>
        <vt:i4>5</vt:i4>
      </vt:variant>
      <vt:variant>
        <vt:lpwstr>http://www.themeatrix.com/</vt:lpwstr>
      </vt:variant>
      <vt:variant>
        <vt:lpwstr/>
      </vt:variant>
      <vt:variant>
        <vt:i4>3080242</vt:i4>
      </vt:variant>
      <vt:variant>
        <vt:i4>3</vt:i4>
      </vt:variant>
      <vt:variant>
        <vt:i4>0</vt:i4>
      </vt:variant>
      <vt:variant>
        <vt:i4>5</vt:i4>
      </vt:variant>
      <vt:variant>
        <vt:lpwstr>http://www.earthday.net/footprint/index.asp</vt:lpwstr>
      </vt:variant>
      <vt:variant>
        <vt:lpwstr/>
      </vt:variant>
      <vt:variant>
        <vt:i4>3080219</vt:i4>
      </vt:variant>
      <vt:variant>
        <vt:i4>0</vt:i4>
      </vt:variant>
      <vt:variant>
        <vt:i4>0</vt:i4>
      </vt:variant>
      <vt:variant>
        <vt:i4>5</vt:i4>
      </vt:variant>
      <vt:variant>
        <vt:lpwstr>mailto:jsteinme@uwsp.edu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 (357) ECOLOGY OF FOODS</dc:title>
  <dc:creator>Jayne Chitharanjan</dc:creator>
  <cp:lastModifiedBy>Owner</cp:lastModifiedBy>
  <cp:revision>3</cp:revision>
  <cp:lastPrinted>2009-09-03T22:09:00Z</cp:lastPrinted>
  <dcterms:created xsi:type="dcterms:W3CDTF">2011-09-06T15:29:00Z</dcterms:created>
  <dcterms:modified xsi:type="dcterms:W3CDTF">2011-09-06T15:37:00Z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